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bookmarkStart w:id="0" w:name="_GoBack"/>
      <w:bookmarkEnd w:id="0"/>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赤峰市政府采购供应商管理办法</w:t>
      </w:r>
    </w:p>
    <w:p>
      <w:pPr>
        <w:pStyle w:val="4"/>
        <w:keepNext w:val="0"/>
        <w:keepLines w:val="0"/>
        <w:pageBreakBefore w:val="0"/>
        <w:kinsoku/>
        <w:wordWrap/>
        <w:overflowPunct/>
        <w:topLinePunct w:val="0"/>
        <w:autoSpaceDE/>
        <w:autoSpaceDN/>
        <w:bidi w:val="0"/>
        <w:adjustRightInd/>
        <w:snapToGrid/>
        <w:spacing w:line="572" w:lineRule="exact"/>
        <w:jc w:val="center"/>
        <w:textAlignment w:val="auto"/>
        <w:rPr>
          <w:rFonts w:ascii="黑体" w:hAnsi="黑体" w:eastAsia="黑体"/>
          <w:sz w:val="32"/>
          <w:szCs w:val="32"/>
        </w:rPr>
      </w:pPr>
      <w:r>
        <w:rPr>
          <w:rFonts w:hint="eastAsia" w:ascii="方正小标宋简体" w:hAnsi="方正小标宋简体" w:eastAsia="方正小标宋简体" w:cs="方正小标宋简体"/>
          <w:sz w:val="44"/>
          <w:szCs w:val="44"/>
          <w:lang w:val="en-US" w:eastAsia="zh-CN"/>
        </w:rPr>
        <w:t xml:space="preserve"> </w:t>
      </w:r>
      <w:r>
        <w:rPr>
          <w:rFonts w:hint="eastAsia" w:ascii="黑体" w:hAnsi="黑体" w:eastAsia="黑体"/>
          <w:sz w:val="32"/>
          <w:szCs w:val="32"/>
        </w:rPr>
        <w:t>第一章 总 则</w:t>
      </w:r>
    </w:p>
    <w:p>
      <w:pPr>
        <w:pStyle w:val="4"/>
        <w:keepNext w:val="0"/>
        <w:keepLines w:val="0"/>
        <w:pageBreakBefore w:val="0"/>
        <w:widowControl/>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为加强政府采购的监督和管理，规范政府采购行为，维护政府采购当事人的合法权益，根据《中华人民共和国政府采购法》《中华人民共和国政府采购法</w:t>
      </w:r>
      <w:r>
        <w:rPr>
          <w:rFonts w:hint="eastAsia" w:ascii="仿宋_GB2312" w:hAnsi="仿宋_GB2312" w:eastAsia="仿宋_GB2312" w:cs="仿宋_GB2312"/>
          <w:sz w:val="32"/>
          <w:szCs w:val="32"/>
          <w:lang w:eastAsia="zh-CN"/>
        </w:rPr>
        <w:t>实施条例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《政府采购质疑和投诉办法》</w:t>
      </w:r>
      <w:r>
        <w:rPr>
          <w:rFonts w:hint="eastAsia" w:ascii="仿宋_GB2312" w:hAnsi="仿宋_GB2312" w:eastAsia="仿宋_GB2312" w:cs="仿宋_GB2312"/>
          <w:sz w:val="32"/>
          <w:szCs w:val="32"/>
          <w:lang w:eastAsia="zh-CN"/>
        </w:rPr>
        <w:t>，结合实际，制定本办法。</w:t>
      </w:r>
    </w:p>
    <w:p>
      <w:pPr>
        <w:pStyle w:val="4"/>
        <w:keepNext w:val="0"/>
        <w:keepLines w:val="0"/>
        <w:pageBreakBefore w:val="0"/>
        <w:widowControl/>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bCs/>
          <w:sz w:val="32"/>
          <w:szCs w:val="32"/>
        </w:rPr>
        <w:t>办法</w:t>
      </w:r>
      <w:r>
        <w:rPr>
          <w:rFonts w:hint="eastAsia" w:ascii="仿宋_GB2312" w:hAnsi="仿宋_GB2312" w:eastAsia="仿宋_GB2312" w:cs="仿宋_GB2312"/>
          <w:sz w:val="32"/>
          <w:szCs w:val="32"/>
        </w:rPr>
        <w:t>所称政府采购供应商(以下简称供应商)，是</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向采购人提供货物、工程和服务的法人、其他组织或者自然人。</w:t>
      </w:r>
    </w:p>
    <w:p>
      <w:pPr>
        <w:pStyle w:val="4"/>
        <w:keepNext w:val="0"/>
        <w:keepLines w:val="0"/>
        <w:pageBreakBefore w:val="0"/>
        <w:kinsoku/>
        <w:wordWrap/>
        <w:overflowPunct/>
        <w:topLinePunct w:val="0"/>
        <w:autoSpaceDE/>
        <w:autoSpaceDN/>
        <w:bidi w:val="0"/>
        <w:adjustRightInd/>
        <w:snapToGrid/>
        <w:spacing w:line="572" w:lineRule="exact"/>
        <w:jc w:val="center"/>
        <w:textAlignment w:val="auto"/>
        <w:rPr>
          <w:rFonts w:hint="eastAsia" w:ascii="黑体" w:hAnsi="黑体" w:eastAsia="黑体"/>
          <w:sz w:val="32"/>
          <w:szCs w:val="32"/>
        </w:rPr>
      </w:pPr>
      <w:r>
        <w:rPr>
          <w:rFonts w:hint="eastAsia" w:ascii="黑体" w:hAnsi="黑体" w:eastAsia="黑体"/>
          <w:sz w:val="32"/>
          <w:szCs w:val="32"/>
        </w:rPr>
        <w:t>第二章 资格与登记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第</w:t>
      </w:r>
      <w:r>
        <w:rPr>
          <w:rFonts w:hint="eastAsia" w:ascii="仿宋_GB2312" w:hAnsi="仿宋_GB2312" w:eastAsia="仿宋_GB2312" w:cs="仿宋_GB2312"/>
          <w:i w:val="0"/>
          <w:caps w:val="0"/>
          <w:color w:val="auto"/>
          <w:spacing w:val="0"/>
          <w:sz w:val="32"/>
          <w:szCs w:val="32"/>
          <w:shd w:val="clear" w:fill="FFFFFF"/>
          <w:lang w:eastAsia="zh-CN"/>
        </w:rPr>
        <w:t>三</w:t>
      </w:r>
      <w:r>
        <w:rPr>
          <w:rFonts w:hint="eastAsia" w:ascii="仿宋_GB2312" w:hAnsi="仿宋_GB2312" w:eastAsia="仿宋_GB2312" w:cs="仿宋_GB2312"/>
          <w:i w:val="0"/>
          <w:caps w:val="0"/>
          <w:color w:val="auto"/>
          <w:spacing w:val="0"/>
          <w:sz w:val="32"/>
          <w:szCs w:val="32"/>
          <w:shd w:val="clear" w:fill="FFFFFF"/>
        </w:rPr>
        <w:t>条 </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供应商参加政府采购活动应当具备下列条件：</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具有独立承担民事责任的能力；</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具有良好的商业信誉和健全的财务会计制度；</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具有履行合同所必需的设备和专业技术能力；</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有依法缴纳税收和社会保障资金的良好记录；</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参加政府采购活动前三年内，在经营活动中没有重大违法记录；</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auto"/>
          <w:spacing w:val="0"/>
          <w:sz w:val="32"/>
          <w:szCs w:val="32"/>
          <w:shd w:val="clear" w:fill="FFFFFF"/>
        </w:rPr>
        <w:t>法律、行政法规规定的其他条件。</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参加政府采购活动的供应商</w:t>
      </w:r>
      <w:r>
        <w:rPr>
          <w:rFonts w:hint="eastAsia" w:ascii="仿宋_GB2312" w:hAnsi="仿宋_GB2312" w:eastAsia="仿宋_GB2312" w:cs="仿宋_GB2312"/>
          <w:sz w:val="32"/>
          <w:szCs w:val="32"/>
          <w:lang w:eastAsia="zh-CN"/>
        </w:rPr>
        <w:t>申请入库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提供下列材料：</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法人或者其他组织的营业执照等证明文件，自然人的身份证明；</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财务状况报告，依法缴纳税收和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"http://baike.sogou.com/lemma/ShowInnerLink.htm?lemmaId=65969667&amp;ss_c=ssc.citiao.link"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社会保障资金</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的相关材料；</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具备履行合同所必需的设备和专业技术能力的证明材料；</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参加政府采购活动前3年内在经营活动中没有重大违法记录的书面声明；</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具备法律、行政法规规定的其他条件的证明材料。</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采购项目有特殊要求的，供应商还应当提供其符合特殊要求的证明材料或者情况说明。</w:t>
      </w:r>
    </w:p>
    <w:p>
      <w:pPr>
        <w:pStyle w:val="4"/>
        <w:keepNext w:val="0"/>
        <w:keepLines w:val="0"/>
        <w:pageBreakBefore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"http://baike.sogou.com/lemma/ShowInnerLink.htm?lemmaId=7885306&amp;ss_c=ssc.citiao.link"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单位负责人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为同一人或者存在直接控股、管理关系的不同供应商，不得参加同一合同项下的政府采购活动。</w:t>
      </w:r>
    </w:p>
    <w:p>
      <w:pPr>
        <w:pStyle w:val="4"/>
        <w:keepNext w:val="0"/>
        <w:keepLines w:val="0"/>
        <w:pageBreakBefore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除</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"http://baike.sogou.com/lemma/ShowInnerLink.htm?lemmaId=7589043&amp;ss_c=ssc.citiao.link"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单一来源采购</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项目外，为采购项目提供整体设计、规范编制</w:t>
      </w:r>
      <w:r>
        <w:rPr>
          <w:rFonts w:hint="eastAsia" w:ascii="仿宋_GB2312" w:hAnsi="仿宋_GB2312" w:eastAsia="仿宋_GB2312" w:cs="仿宋_GB2312"/>
          <w:sz w:val="32"/>
          <w:szCs w:val="32"/>
          <w:lang w:eastAsia="zh-CN"/>
        </w:rPr>
        <w:t>或者</w:t>
      </w:r>
      <w:r>
        <w:rPr>
          <w:rFonts w:hint="eastAsia" w:ascii="仿宋_GB2312" w:hAnsi="仿宋_GB2312" w:eastAsia="仿宋_GB2312" w:cs="仿宋_GB2312"/>
          <w:sz w:val="32"/>
          <w:szCs w:val="32"/>
        </w:rPr>
        <w:t>项目管理、监理、检测等服务的供应商，不得再参加该采购项目的其他采购活动。</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第七条  </w:t>
      </w: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lang w:eastAsia="zh-CN"/>
        </w:rPr>
        <w:t>进行供应商资格登记时，</w:t>
      </w:r>
      <w:r>
        <w:rPr>
          <w:rFonts w:hint="eastAsia" w:ascii="仿宋_GB2312" w:hAnsi="仿宋_GB2312" w:eastAsia="仿宋_GB2312" w:cs="仿宋_GB2312"/>
          <w:color w:val="auto"/>
          <w:sz w:val="32"/>
          <w:szCs w:val="32"/>
        </w:rPr>
        <w:t>登录内蒙古自治区政府采购网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"http://www.ccgp-neimenggu.gov.cn" </w:instrText>
      </w:r>
      <w:r>
        <w:rPr>
          <w:rFonts w:hint="eastAsia" w:ascii="仿宋_GB2312" w:hAnsi="仿宋_GB2312" w:eastAsia="仿宋_GB2312" w:cs="仿宋_GB2312"/>
          <w:color w:val="auto"/>
          <w:sz w:val="32"/>
          <w:szCs w:val="32"/>
          <w:u w:val="none"/>
        </w:rPr>
        <w:fldChar w:fldCharType="separate"/>
      </w:r>
      <w:r>
        <w:rPr>
          <w:rStyle w:val="8"/>
          <w:rFonts w:hint="eastAsia" w:ascii="仿宋_GB2312" w:hAnsi="仿宋_GB2312" w:eastAsia="仿宋_GB2312" w:cs="仿宋_GB2312"/>
          <w:color w:val="auto"/>
          <w:sz w:val="32"/>
          <w:szCs w:val="32"/>
          <w:u w:val="none"/>
        </w:rPr>
        <w:t>http://www.ccgp-neimenggu.gov.cn</w:t>
      </w:r>
      <w:r>
        <w:rPr>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color w:val="auto"/>
          <w:sz w:val="32"/>
          <w:szCs w:val="32"/>
          <w:lang w:eastAsia="zh-CN"/>
        </w:rPr>
        <w:t>）进行登记注册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供应商登记入库成功后</w:t>
      </w:r>
      <w:r>
        <w:rPr>
          <w:rFonts w:hint="eastAsia" w:ascii="仿宋_GB2312" w:hAnsi="仿宋_GB2312" w:eastAsia="仿宋_GB2312" w:cs="仿宋_GB2312"/>
          <w:color w:val="auto"/>
          <w:sz w:val="32"/>
          <w:szCs w:val="32"/>
          <w:lang w:val="en-US" w:eastAsia="zh-CN"/>
        </w:rPr>
        <w:t>,可申请加入电子卖场供应商。供应商必须</w:t>
      </w:r>
      <w:r>
        <w:rPr>
          <w:rFonts w:hint="eastAsia" w:ascii="仿宋_GB2312" w:hAnsi="仿宋_GB2312" w:eastAsia="仿宋_GB2312" w:cs="仿宋_GB2312"/>
          <w:color w:val="auto"/>
          <w:sz w:val="32"/>
          <w:szCs w:val="32"/>
          <w:lang w:eastAsia="zh-CN"/>
        </w:rPr>
        <w:t>如实填写相关信息并对</w:t>
      </w:r>
      <w:r>
        <w:rPr>
          <w:rFonts w:hint="eastAsia" w:ascii="仿宋_GB2312" w:hAnsi="仿宋_GB2312" w:eastAsia="仿宋_GB2312" w:cs="仿宋_GB2312"/>
          <w:color w:val="auto"/>
          <w:sz w:val="32"/>
          <w:szCs w:val="32"/>
        </w:rPr>
        <w:t>所提供资料的合法性、真实性、有效性负责，承担相关法律责任。</w:t>
      </w:r>
    </w:p>
    <w:p>
      <w:pPr>
        <w:pStyle w:val="4"/>
        <w:keepNext w:val="0"/>
        <w:keepLines w:val="0"/>
        <w:pageBreakBefore w:val="0"/>
        <w:kinsoku/>
        <w:wordWrap/>
        <w:overflowPunct/>
        <w:topLinePunct w:val="0"/>
        <w:autoSpaceDE/>
        <w:autoSpaceDN/>
        <w:bidi w:val="0"/>
        <w:adjustRightInd/>
        <w:snapToGrid/>
        <w:spacing w:line="572" w:lineRule="exact"/>
        <w:jc w:val="center"/>
        <w:textAlignment w:val="auto"/>
        <w:rPr>
          <w:rFonts w:ascii="黑体" w:hAnsi="黑体" w:eastAsia="黑体"/>
          <w:sz w:val="32"/>
          <w:szCs w:val="32"/>
        </w:rPr>
      </w:pPr>
      <w:r>
        <w:rPr>
          <w:rFonts w:hint="eastAsia" w:ascii="黑体" w:hAnsi="黑体" w:eastAsia="黑体"/>
          <w:sz w:val="32"/>
          <w:szCs w:val="32"/>
        </w:rPr>
        <w:t>第三章 权利与义务</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none"/>
        </w:rPr>
        <w:t>政府采购供应商享有以下权利:</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符合政府采购</w:t>
      </w:r>
      <w:r>
        <w:rPr>
          <w:rFonts w:hint="eastAsia" w:ascii="仿宋_GB2312" w:hAnsi="仿宋_GB2312" w:eastAsia="仿宋_GB2312" w:cs="仿宋_GB2312"/>
          <w:sz w:val="32"/>
          <w:szCs w:val="32"/>
          <w:u w:val="none"/>
          <w:lang w:eastAsia="zh-CN"/>
        </w:rPr>
        <w:t>资格</w:t>
      </w:r>
      <w:r>
        <w:rPr>
          <w:rFonts w:hint="eastAsia" w:ascii="仿宋_GB2312" w:hAnsi="仿宋_GB2312" w:eastAsia="仿宋_GB2312" w:cs="仿宋_GB2312"/>
          <w:sz w:val="32"/>
          <w:szCs w:val="32"/>
          <w:u w:val="none"/>
        </w:rPr>
        <w:t>条件的，可按规定通过内蒙古自治区政府采购云平台</w:t>
      </w:r>
      <w:r>
        <w:rPr>
          <w:rFonts w:hint="eastAsia" w:ascii="仿宋_GB2312" w:hAnsi="仿宋_GB2312" w:eastAsia="仿宋_GB2312" w:cs="仿宋_GB2312"/>
          <w:sz w:val="32"/>
          <w:szCs w:val="32"/>
          <w:u w:val="none"/>
          <w:lang w:eastAsia="zh-CN"/>
        </w:rPr>
        <w:t>参加政府采购活动；</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(二)</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加入电子卖场的供应商，</w:t>
      </w:r>
      <w:r>
        <w:rPr>
          <w:rFonts w:hint="eastAsia" w:ascii="仿宋_GB2312" w:hAnsi="仿宋_GB2312" w:eastAsia="仿宋_GB2312" w:cs="仿宋_GB2312"/>
          <w:sz w:val="32"/>
          <w:szCs w:val="32"/>
          <w:u w:val="none"/>
        </w:rPr>
        <w:t>可以参加</w:t>
      </w:r>
      <w:r>
        <w:rPr>
          <w:rFonts w:hint="eastAsia" w:ascii="仿宋_GB2312" w:hAnsi="仿宋_GB2312" w:eastAsia="仿宋_GB2312" w:cs="仿宋_GB2312"/>
          <w:sz w:val="32"/>
          <w:szCs w:val="32"/>
          <w:u w:val="none"/>
          <w:lang w:eastAsia="zh-CN"/>
        </w:rPr>
        <w:t>电子卖场</w:t>
      </w:r>
      <w:r>
        <w:rPr>
          <w:rFonts w:hint="eastAsia" w:ascii="仿宋_GB2312" w:hAnsi="仿宋_GB2312" w:eastAsia="仿宋_GB2312" w:cs="仿宋_GB2312"/>
          <w:sz w:val="32"/>
          <w:szCs w:val="32"/>
          <w:u w:val="none"/>
        </w:rPr>
        <w:t>政府采购活动</w:t>
      </w:r>
      <w:r>
        <w:rPr>
          <w:rFonts w:hint="eastAsia" w:ascii="仿宋_GB2312" w:hAnsi="仿宋_GB2312" w:eastAsia="仿宋_GB2312" w:cs="仿宋_GB2312"/>
          <w:sz w:val="32"/>
          <w:szCs w:val="32"/>
          <w:u w:val="none"/>
          <w:lang w:eastAsia="zh-CN"/>
        </w:rPr>
        <w:t>；</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(三)</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参与政府采购活动的供应商，可以对</w:t>
      </w:r>
      <w:r>
        <w:rPr>
          <w:rFonts w:hint="eastAsia" w:ascii="仿宋_GB2312" w:hAnsi="仿宋_GB2312" w:eastAsia="仿宋_GB2312" w:cs="仿宋_GB2312"/>
          <w:sz w:val="32"/>
          <w:szCs w:val="32"/>
          <w:u w:val="none"/>
          <w:lang w:eastAsia="zh-CN"/>
        </w:rPr>
        <w:t>其</w:t>
      </w:r>
      <w:r>
        <w:rPr>
          <w:rFonts w:hint="eastAsia" w:ascii="仿宋_GB2312" w:hAnsi="仿宋_GB2312" w:eastAsia="仿宋_GB2312" w:cs="仿宋_GB2312"/>
          <w:i w:val="0"/>
          <w:caps w:val="0"/>
          <w:color w:val="000000"/>
          <w:spacing w:val="0"/>
          <w:sz w:val="32"/>
          <w:szCs w:val="32"/>
          <w:u w:val="none"/>
        </w:rPr>
        <w:t>认为</w:t>
      </w:r>
      <w:r>
        <w:rPr>
          <w:rFonts w:hint="eastAsia" w:ascii="仿宋_GB2312" w:hAnsi="仿宋_GB2312" w:eastAsia="仿宋_GB2312" w:cs="仿宋_GB2312"/>
          <w:i w:val="0"/>
          <w:caps w:val="0"/>
          <w:color w:val="000000"/>
          <w:spacing w:val="0"/>
          <w:sz w:val="32"/>
          <w:szCs w:val="32"/>
          <w:u w:val="none"/>
          <w:lang w:eastAsia="zh-CN"/>
        </w:rPr>
        <w:t>的</w:t>
      </w:r>
      <w:r>
        <w:rPr>
          <w:rFonts w:hint="eastAsia" w:ascii="仿宋_GB2312" w:hAnsi="仿宋_GB2312" w:eastAsia="仿宋_GB2312" w:cs="仿宋_GB2312"/>
          <w:i w:val="0"/>
          <w:caps w:val="0"/>
          <w:color w:val="000000"/>
          <w:spacing w:val="0"/>
          <w:sz w:val="32"/>
          <w:szCs w:val="32"/>
          <w:u w:val="none"/>
        </w:rPr>
        <w:t>采购文件、采购过程、中标或者成交结果使自己的权益受到损害的</w:t>
      </w:r>
      <w:r>
        <w:rPr>
          <w:rFonts w:hint="eastAsia" w:ascii="仿宋_GB2312" w:hAnsi="仿宋_GB2312" w:eastAsia="仿宋_GB2312" w:cs="仿宋_GB2312"/>
          <w:sz w:val="32"/>
          <w:szCs w:val="32"/>
          <w:u w:val="none"/>
        </w:rPr>
        <w:t>相关程序提出质疑</w:t>
      </w:r>
      <w:r>
        <w:rPr>
          <w:rFonts w:hint="eastAsia" w:ascii="仿宋_GB2312" w:hAnsi="仿宋_GB2312" w:eastAsia="仿宋_GB2312" w:cs="仿宋_GB2312"/>
          <w:sz w:val="32"/>
          <w:szCs w:val="32"/>
          <w:u w:val="none"/>
          <w:lang w:eastAsia="zh-CN"/>
        </w:rPr>
        <w:t>；</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i w:val="0"/>
          <w:caps w:val="0"/>
          <w:color w:val="000000"/>
          <w:spacing w:val="0"/>
          <w:sz w:val="32"/>
          <w:szCs w:val="32"/>
          <w:u w:val="none"/>
        </w:rPr>
        <w:t>质疑供应商对采购人、采购代理机构的答复不满意，或者采购人、采购代理机构未在规定时间内作出答复的，</w:t>
      </w:r>
      <w:r>
        <w:rPr>
          <w:rFonts w:hint="eastAsia" w:ascii="仿宋_GB2312" w:hAnsi="仿宋_GB2312" w:eastAsia="仿宋_GB2312" w:cs="仿宋_GB2312"/>
          <w:sz w:val="32"/>
          <w:szCs w:val="32"/>
          <w:u w:val="none"/>
        </w:rPr>
        <w:t>可以在规定的时限内向</w:t>
      </w:r>
      <w:r>
        <w:rPr>
          <w:rFonts w:hint="eastAsia" w:ascii="仿宋_GB2312" w:hAnsi="仿宋_GB2312" w:eastAsia="仿宋_GB2312" w:cs="仿宋_GB2312"/>
          <w:sz w:val="32"/>
          <w:szCs w:val="32"/>
          <w:u w:val="none"/>
          <w:lang w:eastAsia="zh-CN"/>
        </w:rPr>
        <w:t>同级财政部门</w:t>
      </w:r>
      <w:r>
        <w:rPr>
          <w:rFonts w:hint="eastAsia" w:ascii="仿宋_GB2312" w:hAnsi="仿宋_GB2312" w:eastAsia="仿宋_GB2312" w:cs="仿宋_GB2312"/>
          <w:sz w:val="32"/>
          <w:szCs w:val="32"/>
          <w:u w:val="none"/>
        </w:rPr>
        <w:t>提</w:t>
      </w:r>
      <w:r>
        <w:rPr>
          <w:rFonts w:hint="eastAsia" w:ascii="仿宋_GB2312" w:hAnsi="仿宋_GB2312" w:eastAsia="仿宋_GB2312" w:cs="仿宋_GB2312"/>
          <w:sz w:val="32"/>
          <w:szCs w:val="32"/>
          <w:u w:val="none"/>
          <w:lang w:eastAsia="zh-CN"/>
        </w:rPr>
        <w:t>起</w:t>
      </w:r>
      <w:r>
        <w:rPr>
          <w:rFonts w:hint="eastAsia" w:ascii="仿宋_GB2312" w:hAnsi="仿宋_GB2312" w:eastAsia="仿宋_GB2312" w:cs="仿宋_GB2312"/>
          <w:sz w:val="32"/>
          <w:szCs w:val="32"/>
          <w:u w:val="none"/>
        </w:rPr>
        <w:t>投诉。</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政府采购</w:t>
      </w:r>
      <w:r>
        <w:rPr>
          <w:rFonts w:hint="eastAsia" w:ascii="仿宋_GB2312" w:hAnsi="仿宋_GB2312" w:eastAsia="仿宋_GB2312" w:cs="仿宋_GB2312"/>
          <w:sz w:val="32"/>
          <w:szCs w:val="32"/>
        </w:rPr>
        <w:t>供应商应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承担以下义务:</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遵守政府采购法律、法规和相关规章制度</w:t>
      </w:r>
      <w:r>
        <w:rPr>
          <w:rFonts w:hint="eastAsia" w:ascii="仿宋_GB2312" w:hAnsi="仿宋_GB2312" w:eastAsia="仿宋_GB2312" w:cs="仿宋_GB2312"/>
          <w:sz w:val="32"/>
          <w:szCs w:val="32"/>
          <w:lang w:eastAsia="zh-CN"/>
        </w:rPr>
        <w:t>；</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维护政府采购当事人的合法权益</w:t>
      </w:r>
      <w:r>
        <w:rPr>
          <w:rFonts w:hint="eastAsia" w:ascii="仿宋_GB2312" w:hAnsi="仿宋_GB2312" w:eastAsia="仿宋_GB2312" w:cs="仿宋_GB2312"/>
          <w:sz w:val="32"/>
          <w:szCs w:val="32"/>
          <w:lang w:eastAsia="zh-CN"/>
        </w:rPr>
        <w:t>；</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333333"/>
          <w:sz w:val="32"/>
          <w:szCs w:val="32"/>
          <w:shd w:val="clear" w:color="auto" w:fill="FFFFFF"/>
        </w:rPr>
        <w:t xml:space="preserve"> 对获取的国家秘密和商业秘密负有保密责任；</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依法履行政府采购合同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(五) </w:t>
      </w:r>
      <w:r>
        <w:rPr>
          <w:rFonts w:hint="eastAsia" w:ascii="仿宋_GB2312" w:hAnsi="仿宋_GB2312" w:eastAsia="仿宋_GB2312" w:cs="仿宋_GB2312"/>
          <w:sz w:val="32"/>
          <w:szCs w:val="32"/>
        </w:rPr>
        <w:t>供应商不得以向采购人、采购代理机构、评</w:t>
      </w:r>
      <w:r>
        <w:rPr>
          <w:rFonts w:hint="eastAsia" w:ascii="仿宋_GB2312" w:hAnsi="仿宋_GB2312" w:eastAsia="仿宋_GB2312" w:cs="仿宋_GB2312"/>
          <w:sz w:val="32"/>
          <w:szCs w:val="32"/>
          <w:lang w:eastAsia="zh-CN"/>
        </w:rPr>
        <w:t>审委员会</w:t>
      </w:r>
      <w:r>
        <w:rPr>
          <w:rFonts w:hint="eastAsia" w:ascii="仿宋_GB2312" w:hAnsi="仿宋_GB2312" w:eastAsia="仿宋_GB2312" w:cs="仿宋_GB2312"/>
          <w:sz w:val="32"/>
          <w:szCs w:val="32"/>
        </w:rPr>
        <w:t>行贿或者采取其他不正当手段谋取中标或者成</w:t>
      </w:r>
      <w:r>
        <w:rPr>
          <w:rFonts w:hint="eastAsia" w:ascii="仿宋_GB2312" w:hAnsi="仿宋_GB2312" w:eastAsia="仿宋_GB2312" w:cs="仿宋_GB2312"/>
          <w:color w:val="333333"/>
          <w:sz w:val="32"/>
          <w:szCs w:val="32"/>
          <w:shd w:val="clear" w:color="auto" w:fill="FFFFFF"/>
        </w:rPr>
        <w:t>交</w:t>
      </w:r>
      <w:r>
        <w:rPr>
          <w:rFonts w:hint="eastAsia" w:ascii="仿宋_GB2312" w:hAnsi="仿宋_GB2312" w:eastAsia="仿宋_GB2312" w:cs="仿宋_GB2312"/>
          <w:color w:val="333333"/>
          <w:sz w:val="32"/>
          <w:szCs w:val="32"/>
          <w:shd w:val="clear" w:color="auto" w:fill="FFFFFF"/>
          <w:lang w:eastAsia="zh-CN"/>
        </w:rPr>
        <w:t>；</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供应商提出质疑和投诉时，应提供必要的依据、证据；</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法律、法规和规章规定的其他义务。</w:t>
      </w:r>
    </w:p>
    <w:p>
      <w:pPr>
        <w:pStyle w:val="4"/>
        <w:keepNext w:val="0"/>
        <w:keepLines w:val="0"/>
        <w:pageBreakBefore w:val="0"/>
        <w:kinsoku/>
        <w:wordWrap/>
        <w:overflowPunct/>
        <w:topLinePunct w:val="0"/>
        <w:autoSpaceDE/>
        <w:autoSpaceDN/>
        <w:bidi w:val="0"/>
        <w:adjustRightInd/>
        <w:snapToGrid/>
        <w:spacing w:line="572"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第四章 合同履行 </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第十条  </w:t>
      </w:r>
      <w:r>
        <w:rPr>
          <w:rFonts w:hint="eastAsia" w:ascii="仿宋_GB2312" w:hAnsi="仿宋_GB2312" w:eastAsia="仿宋_GB2312" w:cs="仿宋_GB2312"/>
          <w:sz w:val="32"/>
          <w:szCs w:val="32"/>
        </w:rPr>
        <w:t>中标、成交通知书发出后，中标、成交供应商放弃中标、成交项目的，应当依法承担法律责任。</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第十一条</w:t>
      </w:r>
      <w:r>
        <w:rPr>
          <w:rFonts w:hint="eastAsia" w:ascii="仿宋_GB2312" w:hAnsi="仿宋_GB2312" w:eastAsia="仿宋_GB2312" w:cs="仿宋_GB2312"/>
          <w:sz w:val="32"/>
          <w:szCs w:val="32"/>
          <w:lang w:val="en-US" w:eastAsia="zh-CN"/>
        </w:rPr>
        <w:t xml:space="preserve">  经采购人同意，</w:t>
      </w:r>
      <w:r>
        <w:rPr>
          <w:rFonts w:hint="eastAsia" w:ascii="仿宋_GB2312" w:hAnsi="仿宋_GB2312" w:eastAsia="仿宋_GB2312" w:cs="仿宋_GB2312"/>
          <w:sz w:val="32"/>
          <w:szCs w:val="32"/>
        </w:rPr>
        <w:t>政府采购合同分包履行的，中标、成交供应商就采购项目和分包项目向采购人负责，分包供应商就分包项目承担责任。</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第十二条  未</w:t>
      </w:r>
      <w:r>
        <w:rPr>
          <w:rFonts w:hint="eastAsia" w:ascii="仿宋_GB2312" w:hAnsi="仿宋_GB2312" w:eastAsia="仿宋_GB2312" w:cs="仿宋_GB2312"/>
          <w:sz w:val="32"/>
          <w:szCs w:val="32"/>
        </w:rPr>
        <w:t>经采购人同意，中标、成交供应商</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可以采取分包方式履行合同。</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采购人与成交供应商应当按照采购文件确定的合同文本以及采购标的、规格型号、采购金额、采购数量、技术和服务要求等事项签订政府采购合同。</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pStyle w:val="4"/>
        <w:keepNext w:val="0"/>
        <w:keepLines w:val="0"/>
        <w:pageBreakBefore w:val="0"/>
        <w:kinsoku/>
        <w:wordWrap/>
        <w:overflowPunct/>
        <w:topLinePunct w:val="0"/>
        <w:autoSpaceDE/>
        <w:autoSpaceDN/>
        <w:bidi w:val="0"/>
        <w:adjustRightInd/>
        <w:snapToGrid/>
        <w:spacing w:line="572"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质疑与投诉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sz w:val="32"/>
          <w:szCs w:val="32"/>
          <w:lang w:val="en-US" w:eastAsia="zh-CN"/>
        </w:rPr>
        <w:t xml:space="preserve">第十五条  </w:t>
      </w:r>
      <w:r>
        <w:rPr>
          <w:rFonts w:hint="eastAsia" w:ascii="仿宋_GB2312" w:hAnsi="仿宋_GB2312" w:eastAsia="仿宋_GB2312" w:cs="仿宋_GB2312"/>
          <w:i w:val="0"/>
          <w:caps w:val="0"/>
          <w:color w:val="000000"/>
          <w:spacing w:val="0"/>
          <w:sz w:val="32"/>
          <w:szCs w:val="32"/>
        </w:rPr>
        <w:t>供应商提出质疑和投诉应当坚持依法依规、诚实信用原则。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第</w:t>
      </w:r>
      <w:r>
        <w:rPr>
          <w:rFonts w:hint="eastAsia" w:ascii="仿宋_GB2312" w:hAnsi="仿宋_GB2312" w:eastAsia="仿宋_GB2312" w:cs="仿宋_GB2312"/>
          <w:i w:val="0"/>
          <w:caps w:val="0"/>
          <w:color w:val="000000"/>
          <w:spacing w:val="0"/>
          <w:sz w:val="32"/>
          <w:szCs w:val="32"/>
          <w:lang w:eastAsia="zh-CN"/>
        </w:rPr>
        <w:t>十六条</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 xml:space="preserve"> 供应商认为采购文件、采购过程、中标或者成交结果使自己的权益受到损害的，可以在知道或者应</w:t>
      </w:r>
      <w:r>
        <w:rPr>
          <w:rFonts w:hint="eastAsia" w:ascii="仿宋_GB2312" w:hAnsi="仿宋_GB2312" w:eastAsia="仿宋_GB2312" w:cs="仿宋_GB2312"/>
          <w:i w:val="0"/>
          <w:caps w:val="0"/>
          <w:color w:val="000000"/>
          <w:spacing w:val="0"/>
          <w:sz w:val="32"/>
          <w:szCs w:val="32"/>
          <w:lang w:eastAsia="zh-CN"/>
        </w:rPr>
        <w:t>当</w:t>
      </w:r>
      <w:r>
        <w:rPr>
          <w:rFonts w:hint="eastAsia" w:ascii="仿宋_GB2312" w:hAnsi="仿宋_GB2312" w:eastAsia="仿宋_GB2312" w:cs="仿宋_GB2312"/>
          <w:i w:val="0"/>
          <w:caps w:val="0"/>
          <w:color w:val="000000"/>
          <w:spacing w:val="0"/>
          <w:sz w:val="32"/>
          <w:szCs w:val="32"/>
        </w:rPr>
        <w:t>知其权益受到损害之日起7个工作日内，</w:t>
      </w:r>
      <w:r>
        <w:rPr>
          <w:rFonts w:hint="eastAsia" w:ascii="仿宋_GB2312" w:hAnsi="仿宋_GB2312" w:eastAsia="仿宋_GB2312" w:cs="仿宋_GB2312"/>
          <w:i w:val="0"/>
          <w:caps w:val="0"/>
          <w:color w:val="000000"/>
          <w:spacing w:val="0"/>
          <w:sz w:val="32"/>
          <w:szCs w:val="32"/>
          <w:lang w:eastAsia="zh-CN"/>
        </w:rPr>
        <w:t>按照《质疑函范本》要求</w:t>
      </w:r>
      <w:r>
        <w:rPr>
          <w:rFonts w:hint="eastAsia" w:ascii="仿宋_GB2312" w:hAnsi="仿宋_GB2312" w:eastAsia="仿宋_GB2312" w:cs="仿宋_GB2312"/>
          <w:i w:val="0"/>
          <w:caps w:val="0"/>
          <w:color w:val="000000"/>
          <w:spacing w:val="0"/>
          <w:sz w:val="32"/>
          <w:szCs w:val="32"/>
        </w:rPr>
        <w:t>以书面形式向采购人、采购代理机构提出质疑。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第十</w:t>
      </w:r>
      <w:r>
        <w:rPr>
          <w:rFonts w:hint="eastAsia" w:ascii="仿宋_GB2312" w:hAnsi="仿宋_GB2312" w:eastAsia="仿宋_GB2312" w:cs="仿宋_GB2312"/>
          <w:i w:val="0"/>
          <w:caps w:val="0"/>
          <w:color w:val="000000"/>
          <w:spacing w:val="0"/>
          <w:sz w:val="32"/>
          <w:szCs w:val="32"/>
          <w:lang w:eastAsia="zh-CN"/>
        </w:rPr>
        <w:t>七</w:t>
      </w:r>
      <w:r>
        <w:rPr>
          <w:rFonts w:hint="eastAsia" w:ascii="仿宋_GB2312" w:hAnsi="仿宋_GB2312" w:eastAsia="仿宋_GB2312" w:cs="仿宋_GB2312"/>
          <w:i w:val="0"/>
          <w:caps w:val="0"/>
          <w:color w:val="000000"/>
          <w:spacing w:val="0"/>
          <w:sz w:val="32"/>
          <w:szCs w:val="32"/>
        </w:rPr>
        <w:t>条</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 xml:space="preserve"> 提出质疑的供应商应当是参与所质疑项目采购活动的供应商。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潜在供应商已依法获取其可质疑的采购文件的，可以对该文件提出质疑。对采购文件提出质疑的，应当在获取采购文件或者采购文件公告期限届满之日起7个工作日内提出。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第十</w:t>
      </w:r>
      <w:r>
        <w:rPr>
          <w:rFonts w:hint="eastAsia" w:ascii="仿宋_GB2312" w:hAnsi="仿宋_GB2312" w:eastAsia="仿宋_GB2312" w:cs="仿宋_GB2312"/>
          <w:i w:val="0"/>
          <w:caps w:val="0"/>
          <w:color w:val="000000"/>
          <w:spacing w:val="0"/>
          <w:sz w:val="32"/>
          <w:szCs w:val="32"/>
          <w:lang w:eastAsia="zh-CN"/>
        </w:rPr>
        <w:t>八</w:t>
      </w:r>
      <w:r>
        <w:rPr>
          <w:rFonts w:hint="eastAsia" w:ascii="仿宋_GB2312" w:hAnsi="仿宋_GB2312" w:eastAsia="仿宋_GB2312" w:cs="仿宋_GB2312"/>
          <w:i w:val="0"/>
          <w:caps w:val="0"/>
          <w:color w:val="000000"/>
          <w:spacing w:val="0"/>
          <w:sz w:val="32"/>
          <w:szCs w:val="32"/>
        </w:rPr>
        <w:t xml:space="preserve">条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供应商提出质疑应当提交质疑函和必要的证明材料。质疑函包括下列内容：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(一) </w:t>
      </w:r>
      <w:r>
        <w:rPr>
          <w:rFonts w:hint="eastAsia" w:ascii="仿宋_GB2312" w:hAnsi="仿宋_GB2312" w:eastAsia="仿宋_GB2312" w:cs="仿宋_GB2312"/>
          <w:i w:val="0"/>
          <w:caps w:val="0"/>
          <w:color w:val="000000"/>
          <w:spacing w:val="0"/>
          <w:sz w:val="32"/>
          <w:szCs w:val="32"/>
        </w:rPr>
        <w:t>供应商的姓名或者名称、地址、邮编、联系人及联系电话；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lang w:val="en-US" w:eastAsia="zh-CN"/>
        </w:rPr>
        <w:t xml:space="preserve">(二) </w:t>
      </w:r>
      <w:r>
        <w:rPr>
          <w:rFonts w:hint="eastAsia" w:ascii="仿宋_GB2312" w:hAnsi="仿宋_GB2312" w:eastAsia="仿宋_GB2312" w:cs="仿宋_GB2312"/>
          <w:i w:val="0"/>
          <w:caps w:val="0"/>
          <w:color w:val="000000"/>
          <w:spacing w:val="0"/>
          <w:sz w:val="32"/>
          <w:szCs w:val="32"/>
        </w:rPr>
        <w:t>质疑项目的名称、编号；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lang w:val="en-US" w:eastAsia="zh-CN"/>
        </w:rPr>
        <w:t xml:space="preserve">(三) </w:t>
      </w:r>
      <w:r>
        <w:rPr>
          <w:rFonts w:hint="eastAsia" w:ascii="仿宋_GB2312" w:hAnsi="仿宋_GB2312" w:eastAsia="仿宋_GB2312" w:cs="仿宋_GB2312"/>
          <w:i w:val="0"/>
          <w:caps w:val="0"/>
          <w:color w:val="000000"/>
          <w:spacing w:val="0"/>
          <w:sz w:val="32"/>
          <w:szCs w:val="32"/>
        </w:rPr>
        <w:t>具体、明确的质疑事项和与质疑事项相关的请求；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lang w:val="en-US" w:eastAsia="zh-CN"/>
        </w:rPr>
        <w:t xml:space="preserve">(四) </w:t>
      </w:r>
      <w:r>
        <w:rPr>
          <w:rFonts w:hint="eastAsia" w:ascii="仿宋_GB2312" w:hAnsi="仿宋_GB2312" w:eastAsia="仿宋_GB2312" w:cs="仿宋_GB2312"/>
          <w:i w:val="0"/>
          <w:caps w:val="0"/>
          <w:color w:val="000000"/>
          <w:spacing w:val="0"/>
          <w:sz w:val="32"/>
          <w:szCs w:val="32"/>
        </w:rPr>
        <w:t>事实依据</w:t>
      </w:r>
      <w:r>
        <w:rPr>
          <w:rFonts w:hint="eastAsia" w:ascii="仿宋_GB2312" w:hAnsi="仿宋_GB2312" w:eastAsia="仿宋_GB2312" w:cs="仿宋_GB2312"/>
          <w:i w:val="0"/>
          <w:caps w:val="0"/>
          <w:color w:val="000000"/>
          <w:spacing w:val="0"/>
          <w:sz w:val="32"/>
          <w:szCs w:val="32"/>
          <w:lang w:eastAsia="zh-CN"/>
        </w:rPr>
        <w:t>及</w:t>
      </w:r>
      <w:r>
        <w:rPr>
          <w:rFonts w:hint="eastAsia" w:ascii="仿宋_GB2312" w:hAnsi="仿宋_GB2312" w:eastAsia="仿宋_GB2312" w:cs="仿宋_GB2312"/>
          <w:i w:val="0"/>
          <w:caps w:val="0"/>
          <w:color w:val="000000"/>
          <w:spacing w:val="0"/>
          <w:sz w:val="32"/>
          <w:szCs w:val="32"/>
        </w:rPr>
        <w:t>必要的法律依据；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lang w:val="en-US" w:eastAsia="zh-CN"/>
        </w:rPr>
        <w:t xml:space="preserve">(五) </w:t>
      </w:r>
      <w:r>
        <w:rPr>
          <w:rFonts w:hint="eastAsia" w:ascii="仿宋_GB2312" w:hAnsi="仿宋_GB2312" w:eastAsia="仿宋_GB2312" w:cs="仿宋_GB2312"/>
          <w:i w:val="0"/>
          <w:caps w:val="0"/>
          <w:color w:val="000000"/>
          <w:spacing w:val="0"/>
          <w:sz w:val="32"/>
          <w:szCs w:val="32"/>
        </w:rPr>
        <w:t>提出质疑的日期。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供应商为自然人的，应当由本人签字；供应商为法人或者其他组织的，应当由法定代表人、主要负责人或者其授权代表签字，并加盖公章。</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right="0" w:rightChars="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第十九条</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采购人、采购代理机构不得拒收质疑供应商在法定质疑期内发出的质疑函，应当在收到质疑函后7个工作日内作出答复，并以书面形式通知质疑供应商和其他有关供应商。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第</w:t>
      </w:r>
      <w:r>
        <w:rPr>
          <w:rFonts w:hint="eastAsia" w:ascii="仿宋_GB2312" w:hAnsi="仿宋_GB2312" w:eastAsia="仿宋_GB2312" w:cs="仿宋_GB2312"/>
          <w:i w:val="0"/>
          <w:caps w:val="0"/>
          <w:color w:val="000000"/>
          <w:spacing w:val="0"/>
          <w:sz w:val="32"/>
          <w:szCs w:val="32"/>
          <w:lang w:eastAsia="zh-CN"/>
        </w:rPr>
        <w:t>二十</w:t>
      </w:r>
      <w:r>
        <w:rPr>
          <w:rFonts w:hint="eastAsia" w:ascii="仿宋_GB2312" w:hAnsi="仿宋_GB2312" w:eastAsia="仿宋_GB2312" w:cs="仿宋_GB2312"/>
          <w:i w:val="0"/>
          <w:caps w:val="0"/>
          <w:color w:val="000000"/>
          <w:spacing w:val="0"/>
          <w:sz w:val="32"/>
          <w:szCs w:val="32"/>
        </w:rPr>
        <w:t xml:space="preserve">条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供应商对评审过程、中标或者成交结果提出质疑的，采购人、采购代理机构可以组织原评标委员会、竞争性谈判小组、竞争性磋商小组或者询价小组协助答复质疑。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第</w:t>
      </w:r>
      <w:r>
        <w:rPr>
          <w:rFonts w:hint="eastAsia" w:ascii="仿宋_GB2312" w:hAnsi="仿宋_GB2312" w:eastAsia="仿宋_GB2312" w:cs="仿宋_GB2312"/>
          <w:i w:val="0"/>
          <w:caps w:val="0"/>
          <w:color w:val="000000"/>
          <w:spacing w:val="0"/>
          <w:sz w:val="32"/>
          <w:szCs w:val="32"/>
          <w:lang w:eastAsia="zh-CN"/>
        </w:rPr>
        <w:t>二十一</w:t>
      </w:r>
      <w:r>
        <w:rPr>
          <w:rFonts w:hint="eastAsia" w:ascii="仿宋_GB2312" w:hAnsi="仿宋_GB2312" w:eastAsia="仿宋_GB2312" w:cs="仿宋_GB2312"/>
          <w:i w:val="0"/>
          <w:caps w:val="0"/>
          <w:color w:val="000000"/>
          <w:spacing w:val="0"/>
          <w:sz w:val="32"/>
          <w:szCs w:val="32"/>
        </w:rPr>
        <w:t xml:space="preserve">条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质疑供应商对采购人、采购代理机构的答复不满意，或者采购人、采购代理机构未在规定时间内作出答复的，可以在答复期满后15个工作日内</w:t>
      </w:r>
      <w:r>
        <w:rPr>
          <w:rFonts w:hint="eastAsia" w:ascii="仿宋_GB2312" w:hAnsi="仿宋_GB2312" w:eastAsia="仿宋_GB2312" w:cs="仿宋_GB2312"/>
          <w:i w:val="0"/>
          <w:caps w:val="0"/>
          <w:color w:val="000000"/>
          <w:spacing w:val="0"/>
          <w:sz w:val="32"/>
          <w:szCs w:val="32"/>
          <w:lang w:eastAsia="zh-CN"/>
        </w:rPr>
        <w:t>按照《投诉书范本》要求，</w:t>
      </w:r>
      <w:r>
        <w:rPr>
          <w:rFonts w:hint="eastAsia" w:ascii="仿宋_GB2312" w:hAnsi="仿宋_GB2312" w:eastAsia="仿宋_GB2312" w:cs="仿宋_GB2312"/>
          <w:i w:val="0"/>
          <w:caps w:val="0"/>
          <w:color w:val="000000"/>
          <w:spacing w:val="0"/>
          <w:sz w:val="32"/>
          <w:szCs w:val="32"/>
        </w:rPr>
        <w:t>以书面形式</w:t>
      </w:r>
      <w:r>
        <w:rPr>
          <w:rFonts w:hint="eastAsia" w:ascii="仿宋_GB2312" w:hAnsi="仿宋_GB2312" w:eastAsia="仿宋_GB2312" w:cs="仿宋_GB2312"/>
          <w:i w:val="0"/>
          <w:caps w:val="0"/>
          <w:color w:val="000000"/>
          <w:spacing w:val="0"/>
          <w:sz w:val="32"/>
          <w:szCs w:val="32"/>
          <w:lang w:eastAsia="zh-CN"/>
        </w:rPr>
        <w:t>向同级财政部门</w:t>
      </w:r>
      <w:r>
        <w:rPr>
          <w:rFonts w:hint="eastAsia" w:ascii="仿宋_GB2312" w:hAnsi="仿宋_GB2312" w:eastAsia="仿宋_GB2312" w:cs="仿宋_GB2312"/>
          <w:i w:val="0"/>
          <w:caps w:val="0"/>
          <w:color w:val="000000"/>
          <w:spacing w:val="0"/>
          <w:sz w:val="32"/>
          <w:szCs w:val="32"/>
        </w:rPr>
        <w:t>提起投诉。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highlight w:val="none"/>
        </w:rPr>
        <w:t>第</w:t>
      </w:r>
      <w:r>
        <w:rPr>
          <w:rFonts w:hint="eastAsia" w:ascii="仿宋_GB2312" w:hAnsi="仿宋_GB2312" w:eastAsia="仿宋_GB2312" w:cs="仿宋_GB2312"/>
          <w:i w:val="0"/>
          <w:caps w:val="0"/>
          <w:color w:val="000000"/>
          <w:spacing w:val="0"/>
          <w:sz w:val="32"/>
          <w:szCs w:val="32"/>
          <w:highlight w:val="none"/>
          <w:lang w:eastAsia="zh-CN"/>
        </w:rPr>
        <w:t>二十二</w:t>
      </w:r>
      <w:r>
        <w:rPr>
          <w:rFonts w:hint="eastAsia" w:ascii="仿宋_GB2312" w:hAnsi="仿宋_GB2312" w:eastAsia="仿宋_GB2312" w:cs="仿宋_GB2312"/>
          <w:i w:val="0"/>
          <w:caps w:val="0"/>
          <w:color w:val="000000"/>
          <w:spacing w:val="0"/>
          <w:sz w:val="32"/>
          <w:szCs w:val="32"/>
          <w:highlight w:val="none"/>
        </w:rPr>
        <w:t>条</w:t>
      </w:r>
      <w:r>
        <w:rPr>
          <w:rFonts w:hint="eastAsia" w:ascii="仿宋_GB2312" w:hAnsi="仿宋_GB2312" w:eastAsia="仿宋_GB2312" w:cs="仿宋_GB2312"/>
          <w:i w:val="0"/>
          <w:caps w:val="0"/>
          <w:color w:val="000000"/>
          <w:spacing w:val="0"/>
          <w:sz w:val="32"/>
          <w:szCs w:val="32"/>
          <w:highlight w:val="none"/>
          <w:lang w:val="en-US" w:eastAsia="zh-CN"/>
        </w:rPr>
        <w:t xml:space="preserve"> </w:t>
      </w:r>
      <w:r>
        <w:rPr>
          <w:rFonts w:hint="eastAsia" w:ascii="仿宋_GB2312" w:hAnsi="仿宋_GB2312" w:eastAsia="仿宋_GB2312" w:cs="仿宋_GB2312"/>
          <w:i w:val="0"/>
          <w:caps w:val="0"/>
          <w:color w:val="000000"/>
          <w:spacing w:val="0"/>
          <w:sz w:val="32"/>
          <w:szCs w:val="32"/>
          <w:highlight w:val="none"/>
        </w:rPr>
        <w:t xml:space="preserve"> 投</w:t>
      </w:r>
      <w:r>
        <w:rPr>
          <w:rFonts w:hint="eastAsia" w:ascii="仿宋_GB2312" w:hAnsi="仿宋_GB2312" w:eastAsia="仿宋_GB2312" w:cs="仿宋_GB2312"/>
          <w:i w:val="0"/>
          <w:caps w:val="0"/>
          <w:color w:val="000000"/>
          <w:spacing w:val="0"/>
          <w:sz w:val="32"/>
          <w:szCs w:val="32"/>
        </w:rPr>
        <w:t>诉人投诉时,应当提交投诉书和必要的证明材料，并按照被投诉采购人、采购代理机构（以下简称被投诉人）和与投诉事项有关的供应商数量提供投诉书的副本。投诉书应当包括下列内容：</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right="0" w:rightChars="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投诉人和被投诉人的姓名或者名称、通讯地址、邮编、联系人及联系电话；</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质疑和质疑答复情况说明及相关证明材料；</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具体、明确的投诉事项和与投诉事项相关的投诉请求；</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事实依据</w:t>
      </w:r>
      <w:r>
        <w:rPr>
          <w:rFonts w:hint="eastAsia" w:ascii="仿宋_GB2312" w:hAnsi="仿宋_GB2312" w:eastAsia="仿宋_GB2312" w:cs="仿宋_GB2312"/>
          <w:i w:val="0"/>
          <w:caps w:val="0"/>
          <w:color w:val="000000"/>
          <w:spacing w:val="0"/>
          <w:sz w:val="32"/>
          <w:szCs w:val="32"/>
          <w:lang w:eastAsia="zh-CN"/>
        </w:rPr>
        <w:t>及</w:t>
      </w:r>
      <w:r>
        <w:rPr>
          <w:rFonts w:hint="eastAsia" w:ascii="仿宋_GB2312" w:hAnsi="仿宋_GB2312" w:eastAsia="仿宋_GB2312" w:cs="仿宋_GB2312"/>
          <w:i w:val="0"/>
          <w:caps w:val="0"/>
          <w:color w:val="000000"/>
          <w:spacing w:val="0"/>
          <w:sz w:val="32"/>
          <w:szCs w:val="32"/>
        </w:rPr>
        <w:t>法律依据；</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提起投诉的日期。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投诉人为自然人的，应当由本人签字；投诉人为法人或者其他组织的，应当由法定代表人、主要负责人或者其授权代表签字，并加盖公章。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highlight w:val="none"/>
          <w:lang w:eastAsia="zh-CN"/>
        </w:rPr>
        <w:t>第二十三条</w:t>
      </w:r>
      <w:r>
        <w:rPr>
          <w:rFonts w:hint="eastAsia" w:ascii="仿宋_GB2312" w:hAnsi="仿宋_GB2312" w:eastAsia="仿宋_GB2312" w:cs="仿宋_GB2312"/>
          <w:i w:val="0"/>
          <w:caps w:val="0"/>
          <w:color w:val="000000"/>
          <w:spacing w:val="0"/>
          <w:sz w:val="32"/>
          <w:szCs w:val="32"/>
          <w:highlight w:val="none"/>
          <w:lang w:val="en-US" w:eastAsia="zh-CN"/>
        </w:rPr>
        <w:t xml:space="preserve">  </w:t>
      </w:r>
      <w:r>
        <w:rPr>
          <w:rFonts w:hint="eastAsia" w:ascii="仿宋_GB2312" w:hAnsi="仿宋_GB2312" w:eastAsia="仿宋_GB2312" w:cs="仿宋_GB2312"/>
          <w:i w:val="0"/>
          <w:caps w:val="0"/>
          <w:color w:val="000000"/>
          <w:spacing w:val="0"/>
          <w:sz w:val="32"/>
          <w:szCs w:val="32"/>
        </w:rPr>
        <w:t>投诉人提起投诉应当符合下列条件：</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10" w:leftChars="0" w:right="0" w:rightChars="0" w:firstLine="64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提起投诉前已依法进行质疑；</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10" w:leftChars="0" w:right="0" w:rightChars="0" w:firstLine="64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投诉书内容符合本办法的规定；</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10" w:leftChars="0" w:right="0" w:rightChars="0" w:firstLine="64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在投诉有效期限内提起投诉；</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10" w:leftChars="0" w:right="0" w:rightChars="0" w:firstLine="64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同一投诉事项未经财政部门投诉处理；</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10" w:leftChars="0" w:right="0" w:rightChars="0" w:firstLine="64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财政部规定的其他条件。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72" w:lineRule="exact"/>
        <w:ind w:left="0" w:right="0" w:firstLine="651"/>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第</w:t>
      </w:r>
      <w:r>
        <w:rPr>
          <w:rFonts w:hint="eastAsia" w:ascii="仿宋_GB2312" w:hAnsi="仿宋_GB2312" w:eastAsia="仿宋_GB2312" w:cs="仿宋_GB2312"/>
          <w:i w:val="0"/>
          <w:caps w:val="0"/>
          <w:color w:val="000000"/>
          <w:spacing w:val="0"/>
          <w:sz w:val="32"/>
          <w:szCs w:val="32"/>
          <w:lang w:eastAsia="zh-CN"/>
        </w:rPr>
        <w:t>二十四</w:t>
      </w:r>
      <w:r>
        <w:rPr>
          <w:rFonts w:hint="eastAsia" w:ascii="仿宋_GB2312" w:hAnsi="仿宋_GB2312" w:eastAsia="仿宋_GB2312" w:cs="仿宋_GB2312"/>
          <w:i w:val="0"/>
          <w:caps w:val="0"/>
          <w:color w:val="000000"/>
          <w:spacing w:val="0"/>
          <w:sz w:val="32"/>
          <w:szCs w:val="32"/>
        </w:rPr>
        <w:t xml:space="preserve">条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供应商投诉的事项不得超出已质疑事项的范围，但基于质疑答复内容提出的投诉事项除外。</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第二十五条  财政部门应当自收到投诉之日起25个工作日内，对投诉事项作出处理决定。</w:t>
      </w:r>
    </w:p>
    <w:p>
      <w:pPr>
        <w:pStyle w:val="4"/>
        <w:keepNext w:val="0"/>
        <w:keepLines w:val="0"/>
        <w:pageBreakBefore w:val="0"/>
        <w:kinsoku/>
        <w:wordWrap/>
        <w:overflowPunct/>
        <w:topLinePunct w:val="0"/>
        <w:autoSpaceDE/>
        <w:autoSpaceDN/>
        <w:bidi w:val="0"/>
        <w:adjustRightInd/>
        <w:snapToGrid/>
        <w:spacing w:line="572" w:lineRule="exact"/>
        <w:ind w:firstLine="640" w:firstLineChars="200"/>
        <w:jc w:val="center"/>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六</w:t>
      </w:r>
      <w:r>
        <w:rPr>
          <w:rFonts w:hint="eastAsia" w:ascii="黑体" w:hAnsi="黑体" w:eastAsia="黑体" w:cs="黑体"/>
          <w:sz w:val="32"/>
          <w:szCs w:val="32"/>
          <w:u w:val="none"/>
          <w:lang w:val="en-US" w:eastAsia="zh-CN"/>
        </w:rPr>
        <w:t>章</w:t>
      </w:r>
      <w:r>
        <w:rPr>
          <w:rFonts w:hint="eastAsia" w:ascii="黑体" w:hAnsi="黑体" w:eastAsia="黑体" w:cs="黑体"/>
          <w:sz w:val="32"/>
          <w:szCs w:val="32"/>
          <w:u w:val="none"/>
        </w:rPr>
        <w:t xml:space="preserve"> </w:t>
      </w:r>
      <w:r>
        <w:rPr>
          <w:rFonts w:hint="eastAsia" w:ascii="黑体" w:hAnsi="黑体" w:eastAsia="黑体" w:cs="黑体"/>
          <w:sz w:val="32"/>
          <w:szCs w:val="32"/>
          <w:u w:val="none"/>
          <w:lang w:eastAsia="zh-CN"/>
        </w:rPr>
        <w:t>诚信管理</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highlight w:val="none"/>
          <w:u w:val="none"/>
          <w:lang w:eastAsia="zh-CN"/>
        </w:rPr>
        <w:t>第二十六</w:t>
      </w:r>
      <w:r>
        <w:rPr>
          <w:rFonts w:hint="eastAsia" w:ascii="仿宋_GB2312" w:hAnsi="仿宋_GB2312" w:eastAsia="仿宋_GB2312" w:cs="仿宋_GB2312"/>
          <w:sz w:val="32"/>
          <w:szCs w:val="32"/>
          <w:highlight w:val="none"/>
          <w:u w:val="none"/>
          <w:lang w:val="en-US" w:eastAsia="zh-CN"/>
        </w:rPr>
        <w:t xml:space="preserve">条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信用评价</w:t>
      </w:r>
      <w:r>
        <w:rPr>
          <w:rFonts w:hint="eastAsia" w:ascii="仿宋_GB2312" w:hAnsi="仿宋_GB2312" w:eastAsia="仿宋_GB2312" w:cs="仿宋_GB2312"/>
          <w:sz w:val="32"/>
          <w:szCs w:val="32"/>
          <w:u w:val="none"/>
        </w:rPr>
        <w:t>主要采用互评方式</w:t>
      </w:r>
      <w:r>
        <w:rPr>
          <w:rFonts w:hint="eastAsia" w:ascii="仿宋_GB2312" w:hAnsi="仿宋_GB2312" w:eastAsia="仿宋_GB2312" w:cs="仿宋_GB2312"/>
          <w:sz w:val="32"/>
          <w:szCs w:val="32"/>
          <w:u w:val="none"/>
          <w:lang w:eastAsia="zh-CN"/>
        </w:rPr>
        <w:t>，合同签订前</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采购人对供应商进行评价，供应商对代理机构进行评价。</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第二十七</w:t>
      </w:r>
      <w:r>
        <w:rPr>
          <w:rFonts w:hint="eastAsia" w:ascii="仿宋_GB2312" w:hAnsi="仿宋_GB2312" w:eastAsia="仿宋_GB2312" w:cs="仿宋_GB2312"/>
          <w:sz w:val="32"/>
          <w:szCs w:val="32"/>
          <w:u w:val="none"/>
          <w:lang w:val="en-US" w:eastAsia="zh-CN"/>
        </w:rPr>
        <w:t xml:space="preserve">条  </w:t>
      </w:r>
      <w:r>
        <w:rPr>
          <w:rFonts w:hint="eastAsia" w:ascii="仿宋_GB2312" w:hAnsi="仿宋_GB2312" w:eastAsia="仿宋_GB2312" w:cs="仿宋_GB2312"/>
          <w:sz w:val="32"/>
          <w:szCs w:val="32"/>
          <w:u w:val="none"/>
          <w:lang w:eastAsia="zh-CN"/>
        </w:rPr>
        <w:t>信用评价要求：</w:t>
      </w:r>
    </w:p>
    <w:p>
      <w:pPr>
        <w:keepNext w:val="0"/>
        <w:keepLines w:val="0"/>
        <w:pageBreakBefore w:val="0"/>
        <w:numPr>
          <w:ilvl w:val="0"/>
          <w:numId w:val="4"/>
        </w:numPr>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供应商信用评价</w:t>
      </w:r>
      <w:r>
        <w:rPr>
          <w:rFonts w:hint="eastAsia" w:ascii="仿宋_GB2312" w:hAnsi="仿宋_GB2312" w:eastAsia="仿宋_GB2312" w:cs="仿宋_GB2312"/>
          <w:sz w:val="32"/>
          <w:szCs w:val="32"/>
          <w:u w:val="none"/>
        </w:rPr>
        <w:t>主要包括合同履约、专业水平、售后服务等相关内容。参与评价主体为采购人，评价节点设置在项目合同签订（电子卖场采购订单）完成后开启</w:t>
      </w:r>
      <w:r>
        <w:rPr>
          <w:rFonts w:hint="eastAsia" w:ascii="仿宋_GB2312" w:hAnsi="仿宋_GB2312" w:eastAsia="仿宋_GB2312" w:cs="仿宋_GB2312"/>
          <w:sz w:val="32"/>
          <w:szCs w:val="32"/>
          <w:u w:val="none"/>
          <w:lang w:eastAsia="zh-CN"/>
        </w:rPr>
        <w:t>；</w:t>
      </w:r>
    </w:p>
    <w:p>
      <w:pPr>
        <w:keepNext w:val="0"/>
        <w:keepLines w:val="0"/>
        <w:pageBreakBefore w:val="0"/>
        <w:numPr>
          <w:ilvl w:val="0"/>
          <w:numId w:val="4"/>
        </w:numPr>
        <w:kinsoku/>
        <w:wordWrap/>
        <w:overflowPunct/>
        <w:topLinePunct w:val="0"/>
        <w:autoSpaceDE/>
        <w:autoSpaceDN/>
        <w:bidi w:val="0"/>
        <w:adjustRightInd/>
        <w:snapToGrid/>
        <w:spacing w:line="572"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参与信用评价的各采购当事人应当及时、客观、公正、准确做出信用评价，不得恶意评价</w:t>
      </w:r>
      <w:r>
        <w:rPr>
          <w:rFonts w:hint="eastAsia" w:ascii="仿宋_GB2312" w:hAnsi="仿宋_GB2312" w:eastAsia="仿宋_GB2312" w:cs="仿宋_GB2312"/>
          <w:sz w:val="32"/>
          <w:szCs w:val="32"/>
          <w:u w:val="none"/>
          <w:lang w:eastAsia="zh-CN"/>
        </w:rPr>
        <w:t>；</w:t>
      </w:r>
    </w:p>
    <w:p>
      <w:pPr>
        <w:keepNext w:val="0"/>
        <w:keepLines w:val="0"/>
        <w:pageBreakBefore w:val="0"/>
        <w:numPr>
          <w:ilvl w:val="0"/>
          <w:numId w:val="4"/>
        </w:numPr>
        <w:kinsoku/>
        <w:wordWrap/>
        <w:overflowPunct/>
        <w:topLinePunct w:val="0"/>
        <w:autoSpaceDE/>
        <w:autoSpaceDN/>
        <w:bidi w:val="0"/>
        <w:adjustRightInd/>
        <w:snapToGrid/>
        <w:spacing w:line="572" w:lineRule="exact"/>
        <w:ind w:left="0" w:leftChars="0"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u w:val="none"/>
        </w:rPr>
        <w:t>参与信用评价的各采购当事人须在政府采购活动结束后登录“政府采购云平台—诚信评价子系统”进行信用评价，未及时完成的，将直接影响后续采购业务办理。</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sz w:val="32"/>
          <w:szCs w:val="32"/>
          <w:u w:val="none"/>
          <w:lang w:eastAsia="zh-CN"/>
        </w:rPr>
        <w:t>第二十八</w:t>
      </w:r>
      <w:r>
        <w:rPr>
          <w:rFonts w:hint="eastAsia" w:ascii="仿宋_GB2312" w:hAnsi="仿宋_GB2312" w:eastAsia="仿宋_GB2312" w:cs="仿宋_GB2312"/>
          <w:sz w:val="32"/>
          <w:szCs w:val="32"/>
          <w:u w:val="none"/>
          <w:lang w:val="en-US" w:eastAsia="zh-CN"/>
        </w:rPr>
        <w:t xml:space="preserve">条  </w:t>
      </w:r>
      <w:r>
        <w:rPr>
          <w:rFonts w:hint="eastAsia" w:ascii="仿宋_GB2312" w:hAnsi="仿宋_GB2312" w:eastAsia="仿宋_GB2312" w:cs="仿宋_GB2312"/>
          <w:i w:val="0"/>
          <w:caps w:val="0"/>
          <w:color w:val="auto"/>
          <w:spacing w:val="0"/>
          <w:kern w:val="0"/>
          <w:sz w:val="32"/>
          <w:szCs w:val="32"/>
          <w:shd w:val="clear" w:fill="FFFFFF"/>
          <w:lang w:val="en-US" w:eastAsia="zh-CN" w:bidi="ar"/>
        </w:rPr>
        <w:t>采购人或者采购代理机构应当在采购文件中明确信用信息查询渠道及查询截止时点、信用信息查询记录和证据留存的具体方式、信用信息的使用规则等内容。</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 xml:space="preserve">第二十九条  </w:t>
      </w:r>
      <w:r>
        <w:rPr>
          <w:rFonts w:hint="eastAsia" w:ascii="仿宋_GB2312" w:hAnsi="仿宋_GB2312" w:eastAsia="仿宋_GB2312" w:cs="仿宋_GB2312"/>
          <w:i w:val="0"/>
          <w:caps w:val="0"/>
          <w:color w:val="auto"/>
          <w:spacing w:val="0"/>
          <w:kern w:val="0"/>
          <w:sz w:val="32"/>
          <w:szCs w:val="32"/>
          <w:shd w:val="clear" w:fill="FFFFFF"/>
          <w:lang w:val="en-US" w:eastAsia="zh-CN" w:bidi="ar"/>
        </w:rPr>
        <w:t>采购人或者采购代理机构应当对供应商信用记录进行甄别，对列入失信被执行人、重大税收违法案件当事人名单、政府采购严重违法失信行为记录名单及其他不符合《中华人民共和国</w:t>
      </w:r>
      <w:r>
        <w:rPr>
          <w:rFonts w:hint="eastAsia" w:ascii="仿宋_GB2312" w:hAnsi="仿宋_GB2312" w:eastAsia="仿宋_GB2312" w:cs="仿宋_GB2312"/>
          <w:i w:val="0"/>
          <w:caps w:val="0"/>
          <w:color w:val="auto"/>
          <w:spacing w:val="0"/>
          <w:kern w:val="0"/>
          <w:sz w:val="32"/>
          <w:szCs w:val="32"/>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32"/>
          <w:szCs w:val="32"/>
          <w:u w:val="none"/>
          <w:shd w:val="clear" w:fill="FFFFFF"/>
          <w:lang w:val="en-US" w:eastAsia="zh-CN" w:bidi="ar"/>
        </w:rPr>
        <w:instrText xml:space="preserve"> HYPERLINK "http://fgcx.bjcourt.gov.cn:4601/law?fn=chl252s170.txt&amp;dbt=chl" \t "/home/czj/Documents\\x/_blank" </w:instrText>
      </w:r>
      <w:r>
        <w:rPr>
          <w:rFonts w:hint="eastAsia" w:ascii="仿宋_GB2312" w:hAnsi="仿宋_GB2312" w:eastAsia="仿宋_GB2312" w:cs="仿宋_GB2312"/>
          <w:i w:val="0"/>
          <w:caps w:val="0"/>
          <w:color w:val="auto"/>
          <w:spacing w:val="0"/>
          <w:kern w:val="0"/>
          <w:sz w:val="32"/>
          <w:szCs w:val="32"/>
          <w:u w:val="none"/>
          <w:shd w:val="clear" w:fill="FFFFFF"/>
          <w:lang w:val="en-US" w:eastAsia="zh-CN" w:bidi="ar"/>
        </w:rPr>
        <w:fldChar w:fldCharType="separate"/>
      </w:r>
      <w:r>
        <w:rPr>
          <w:rStyle w:val="8"/>
          <w:rFonts w:hint="eastAsia" w:ascii="仿宋_GB2312" w:hAnsi="仿宋_GB2312" w:eastAsia="仿宋_GB2312" w:cs="仿宋_GB2312"/>
          <w:i w:val="0"/>
          <w:caps w:val="0"/>
          <w:color w:val="auto"/>
          <w:spacing w:val="0"/>
          <w:sz w:val="32"/>
          <w:szCs w:val="32"/>
          <w:u w:val="none"/>
          <w:shd w:val="clear" w:fill="FFFFFF"/>
        </w:rPr>
        <w:t>政府采购法</w:t>
      </w:r>
      <w:r>
        <w:rPr>
          <w:rFonts w:hint="eastAsia" w:ascii="仿宋_GB2312" w:hAnsi="仿宋_GB2312" w:eastAsia="仿宋_GB2312" w:cs="仿宋_GB2312"/>
          <w:i w:val="0"/>
          <w:caps w:val="0"/>
          <w:color w:val="auto"/>
          <w:spacing w:val="0"/>
          <w:kern w:val="0"/>
          <w:sz w:val="32"/>
          <w:szCs w:val="32"/>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32"/>
          <w:szCs w:val="32"/>
          <w:shd w:val="clear" w:fill="FFFFFF"/>
          <w:lang w:val="en-US" w:eastAsia="zh-CN" w:bidi="ar"/>
        </w:rPr>
        <w:t>》</w:t>
      </w:r>
      <w:r>
        <w:rPr>
          <w:rFonts w:hint="eastAsia" w:ascii="仿宋_GB2312" w:hAnsi="仿宋_GB2312" w:eastAsia="仿宋_GB2312" w:cs="仿宋_GB2312"/>
          <w:i w:val="0"/>
          <w:caps w:val="0"/>
          <w:color w:val="auto"/>
          <w:spacing w:val="0"/>
          <w:kern w:val="0"/>
          <w:sz w:val="32"/>
          <w:szCs w:val="32"/>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32"/>
          <w:szCs w:val="32"/>
          <w:u w:val="none"/>
          <w:shd w:val="clear" w:fill="FFFFFF"/>
          <w:lang w:val="en-US" w:eastAsia="zh-CN" w:bidi="ar"/>
        </w:rPr>
        <w:instrText xml:space="preserve"> HYPERLINK "http://fgcx.bjcourt.gov.cn:4601/law?fn=chl252s170.txt&amp;term=22" \l "22" \t "/home/czj/Documents\\x/_blank" </w:instrText>
      </w:r>
      <w:r>
        <w:rPr>
          <w:rFonts w:hint="eastAsia" w:ascii="仿宋_GB2312" w:hAnsi="仿宋_GB2312" w:eastAsia="仿宋_GB2312" w:cs="仿宋_GB2312"/>
          <w:i w:val="0"/>
          <w:caps w:val="0"/>
          <w:color w:val="auto"/>
          <w:spacing w:val="0"/>
          <w:kern w:val="0"/>
          <w:sz w:val="32"/>
          <w:szCs w:val="32"/>
          <w:u w:val="none"/>
          <w:shd w:val="clear" w:fill="FFFFFF"/>
          <w:lang w:val="en-US" w:eastAsia="zh-CN" w:bidi="ar"/>
        </w:rPr>
        <w:fldChar w:fldCharType="separate"/>
      </w:r>
      <w:r>
        <w:rPr>
          <w:rStyle w:val="8"/>
          <w:rFonts w:hint="eastAsia" w:ascii="仿宋_GB2312" w:hAnsi="仿宋_GB2312" w:eastAsia="仿宋_GB2312" w:cs="仿宋_GB2312"/>
          <w:i w:val="0"/>
          <w:caps w:val="0"/>
          <w:color w:val="auto"/>
          <w:spacing w:val="0"/>
          <w:sz w:val="32"/>
          <w:szCs w:val="32"/>
          <w:u w:val="none"/>
          <w:shd w:val="clear" w:fill="FFFFFF"/>
        </w:rPr>
        <w:t>第二十二条</w:t>
      </w:r>
      <w:r>
        <w:rPr>
          <w:rFonts w:hint="eastAsia" w:ascii="仿宋_GB2312" w:hAnsi="仿宋_GB2312" w:eastAsia="仿宋_GB2312" w:cs="仿宋_GB2312"/>
          <w:i w:val="0"/>
          <w:caps w:val="0"/>
          <w:color w:val="auto"/>
          <w:spacing w:val="0"/>
          <w:kern w:val="0"/>
          <w:sz w:val="32"/>
          <w:szCs w:val="32"/>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32"/>
          <w:szCs w:val="32"/>
          <w:shd w:val="clear" w:fill="FFFFFF"/>
          <w:lang w:val="en-US" w:eastAsia="zh-CN" w:bidi="ar"/>
        </w:rPr>
        <w:t>规定条件的供应商，应当拒绝其参与政府采购活动。</w:t>
      </w:r>
      <w:r>
        <w:rPr>
          <w:rFonts w:hint="eastAsia" w:ascii="仿宋_GB2312" w:hAnsi="仿宋_GB2312" w:eastAsia="仿宋_GB2312" w:cs="仿宋_GB2312"/>
          <w:i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auto"/>
          <w:spacing w:val="0"/>
          <w:kern w:val="0"/>
          <w:sz w:val="32"/>
          <w:szCs w:val="32"/>
          <w:shd w:val="clear" w:fill="FFFFFF"/>
          <w:lang w:val="en-US" w:eastAsia="zh-CN" w:bidi="ar"/>
        </w:rPr>
        <w:t>　　</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第三十条  两个</w:t>
      </w:r>
      <w:r>
        <w:rPr>
          <w:rFonts w:hint="eastAsia" w:ascii="仿宋_GB2312" w:hAnsi="仿宋_GB2312" w:eastAsia="仿宋_GB2312" w:cs="仿宋_GB2312"/>
          <w:i w:val="0"/>
          <w:caps w:val="0"/>
          <w:color w:val="auto"/>
          <w:spacing w:val="0"/>
          <w:kern w:val="0"/>
          <w:sz w:val="32"/>
          <w:szCs w:val="32"/>
          <w:shd w:val="clear" w:fill="FFFFFF"/>
          <w:lang w:val="en-US" w:eastAsia="zh-CN" w:bidi="ar"/>
        </w:rPr>
        <w:t>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4"/>
        <w:keepNext w:val="0"/>
        <w:keepLines w:val="0"/>
        <w:pageBreakBefore w:val="0"/>
        <w:kinsoku/>
        <w:wordWrap/>
        <w:overflowPunct/>
        <w:topLinePunct w:val="0"/>
        <w:autoSpaceDE/>
        <w:autoSpaceDN/>
        <w:bidi w:val="0"/>
        <w:adjustRightInd/>
        <w:snapToGrid/>
        <w:spacing w:line="572" w:lineRule="exact"/>
        <w:jc w:val="center"/>
        <w:textAlignment w:val="auto"/>
        <w:rPr>
          <w:rFonts w:hint="eastAsia" w:ascii="黑体" w:hAnsi="黑体" w:eastAsia="黑体"/>
          <w:sz w:val="32"/>
          <w:szCs w:val="32"/>
          <w:lang w:eastAsia="zh-CN"/>
        </w:rPr>
      </w:pPr>
      <w:r>
        <w:rPr>
          <w:rFonts w:hint="eastAsia" w:ascii="黑体" w:hAnsi="黑体" w:eastAsia="黑体"/>
          <w:sz w:val="32"/>
          <w:szCs w:val="32"/>
        </w:rPr>
        <w:t>第</w:t>
      </w:r>
      <w:r>
        <w:rPr>
          <w:rFonts w:hint="eastAsia" w:ascii="黑体" w:hAnsi="黑体" w:eastAsia="黑体"/>
          <w:sz w:val="32"/>
          <w:szCs w:val="32"/>
          <w:lang w:eastAsia="zh-CN"/>
        </w:rPr>
        <w:t>七</w:t>
      </w:r>
      <w:r>
        <w:rPr>
          <w:rFonts w:hint="eastAsia" w:ascii="黑体" w:hAnsi="黑体" w:eastAsia="黑体"/>
          <w:sz w:val="32"/>
          <w:szCs w:val="32"/>
        </w:rPr>
        <w:t xml:space="preserve">章 </w:t>
      </w:r>
      <w:r>
        <w:rPr>
          <w:rFonts w:hint="eastAsia" w:ascii="黑体" w:hAnsi="黑体" w:eastAsia="黑体"/>
          <w:sz w:val="32"/>
          <w:szCs w:val="32"/>
          <w:lang w:eastAsia="zh-CN"/>
        </w:rPr>
        <w:t>法律责任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572"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第三十一条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4"/>
        <w:keepNext w:val="0"/>
        <w:keepLines w:val="0"/>
        <w:pageBreakBefore w:val="0"/>
        <w:numPr>
          <w:ilvl w:val="0"/>
          <w:numId w:val="5"/>
        </w:numPr>
        <w:shd w:val="clear" w:color="auto" w:fill="FFFFFF"/>
        <w:kinsoku/>
        <w:wordWrap/>
        <w:overflowPunct/>
        <w:topLinePunct w:val="0"/>
        <w:autoSpaceDE/>
        <w:autoSpaceDN/>
        <w:bidi w:val="0"/>
        <w:adjustRightInd/>
        <w:snapToGrid/>
        <w:spacing w:before="0" w:beforeAutospacing="0" w:after="225" w:afterAutospacing="0" w:line="572" w:lineRule="exact"/>
        <w:ind w:left="-10" w:leftChars="0" w:firstLine="640" w:firstLineChars="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提供虚假材料谋取中标、成交的；</w:t>
      </w:r>
    </w:p>
    <w:p>
      <w:pPr>
        <w:pStyle w:val="4"/>
        <w:keepNext w:val="0"/>
        <w:keepLines w:val="0"/>
        <w:pageBreakBefore w:val="0"/>
        <w:numPr>
          <w:ilvl w:val="0"/>
          <w:numId w:val="5"/>
        </w:numPr>
        <w:shd w:val="clear" w:color="auto" w:fill="FFFFFF"/>
        <w:kinsoku/>
        <w:wordWrap/>
        <w:overflowPunct/>
        <w:topLinePunct w:val="0"/>
        <w:autoSpaceDE/>
        <w:autoSpaceDN/>
        <w:bidi w:val="0"/>
        <w:adjustRightInd/>
        <w:snapToGrid/>
        <w:spacing w:before="0" w:beforeAutospacing="0" w:after="225" w:afterAutospacing="0" w:line="572" w:lineRule="exact"/>
        <w:ind w:left="-10" w:leftChars="0" w:firstLine="640" w:firstLineChars="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采取不正当手段诋毁、排挤其他供应商的；</w:t>
      </w:r>
    </w:p>
    <w:p>
      <w:pPr>
        <w:pStyle w:val="4"/>
        <w:keepNext w:val="0"/>
        <w:keepLines w:val="0"/>
        <w:pageBreakBefore w:val="0"/>
        <w:numPr>
          <w:ilvl w:val="0"/>
          <w:numId w:val="5"/>
        </w:numPr>
        <w:shd w:val="clear" w:color="auto" w:fill="FFFFFF"/>
        <w:kinsoku/>
        <w:wordWrap/>
        <w:overflowPunct/>
        <w:topLinePunct w:val="0"/>
        <w:autoSpaceDE/>
        <w:autoSpaceDN/>
        <w:bidi w:val="0"/>
        <w:adjustRightInd/>
        <w:snapToGrid/>
        <w:spacing w:before="0" w:beforeAutospacing="0" w:after="225" w:afterAutospacing="0" w:line="572" w:lineRule="exact"/>
        <w:ind w:left="-10" w:leftChars="0" w:firstLine="640" w:firstLineChars="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与采购人、其他供应商或者采购代理机构恶意串通的；</w:t>
      </w:r>
    </w:p>
    <w:p>
      <w:pPr>
        <w:pStyle w:val="4"/>
        <w:keepNext w:val="0"/>
        <w:keepLines w:val="0"/>
        <w:pageBreakBefore w:val="0"/>
        <w:numPr>
          <w:ilvl w:val="0"/>
          <w:numId w:val="5"/>
        </w:numPr>
        <w:shd w:val="clear" w:color="auto" w:fill="FFFFFF"/>
        <w:kinsoku/>
        <w:wordWrap/>
        <w:overflowPunct/>
        <w:topLinePunct w:val="0"/>
        <w:autoSpaceDE/>
        <w:autoSpaceDN/>
        <w:bidi w:val="0"/>
        <w:adjustRightInd/>
        <w:snapToGrid/>
        <w:spacing w:before="0" w:beforeAutospacing="0" w:after="225" w:afterAutospacing="0" w:line="572" w:lineRule="exact"/>
        <w:ind w:left="-10" w:leftChars="0" w:firstLine="640" w:firstLineChars="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向采购人、采购代理机构行贿或者提供其他不正当利益的；</w:t>
      </w:r>
    </w:p>
    <w:p>
      <w:pPr>
        <w:pStyle w:val="4"/>
        <w:keepNext w:val="0"/>
        <w:keepLines w:val="0"/>
        <w:pageBreakBefore w:val="0"/>
        <w:numPr>
          <w:ilvl w:val="0"/>
          <w:numId w:val="5"/>
        </w:numPr>
        <w:shd w:val="clear" w:color="auto" w:fill="FFFFFF"/>
        <w:kinsoku/>
        <w:wordWrap/>
        <w:overflowPunct/>
        <w:topLinePunct w:val="0"/>
        <w:autoSpaceDE/>
        <w:autoSpaceDN/>
        <w:bidi w:val="0"/>
        <w:adjustRightInd/>
        <w:snapToGrid/>
        <w:spacing w:before="0" w:beforeAutospacing="0" w:after="225" w:afterAutospacing="0" w:line="572" w:lineRule="exact"/>
        <w:ind w:left="-10" w:leftChars="0" w:firstLine="640" w:firstLineChars="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在招标采购过程中与采购人进行协商谈判的；</w:t>
      </w:r>
    </w:p>
    <w:p>
      <w:pPr>
        <w:pStyle w:val="4"/>
        <w:keepNext w:val="0"/>
        <w:keepLines w:val="0"/>
        <w:pageBreakBefore w:val="0"/>
        <w:numPr>
          <w:ilvl w:val="0"/>
          <w:numId w:val="5"/>
        </w:numPr>
        <w:shd w:val="clear" w:color="auto" w:fill="FFFFFF"/>
        <w:kinsoku/>
        <w:wordWrap/>
        <w:overflowPunct/>
        <w:topLinePunct w:val="0"/>
        <w:autoSpaceDE/>
        <w:autoSpaceDN/>
        <w:bidi w:val="0"/>
        <w:adjustRightInd/>
        <w:snapToGrid/>
        <w:spacing w:before="0" w:beforeAutospacing="0" w:after="225" w:afterAutospacing="0" w:line="572" w:lineRule="exact"/>
        <w:ind w:left="-10" w:leftChars="0" w:firstLine="640" w:firstLineChars="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拒绝有关部门监督检查或者提供虚假情况的。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572"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供应商有前款第(一)至(五)项情形之一的，中标、成交无效。</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572"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供应商有以上违法行为之一，给他人造成损失的，应当依照有关民事法律规定承担民事责任。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572"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第三十二条  供应商作为投诉人在全国范围12个月内三次以上投诉查无实据的，由财政部门列入不良行为记录名单。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572"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第三十三条  供应商捏造事实、提供虚假材料或者以非法手段取得证明材料进行投诉的，由财政部门列入不良行为记录名单，禁止其一至三年内参加政府采购活动。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572"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第三十四条  供应商有下列情形之一的，依照本办法第二十九条处理的规定追究法律责任:</w:t>
      </w:r>
    </w:p>
    <w:p>
      <w:pPr>
        <w:pStyle w:val="4"/>
        <w:keepNext w:val="0"/>
        <w:keepLines w:val="0"/>
        <w:pageBreakBefore w:val="0"/>
        <w:numPr>
          <w:ilvl w:val="0"/>
          <w:numId w:val="6"/>
        </w:numPr>
        <w:shd w:val="clear" w:color="auto" w:fill="FFFFFF"/>
        <w:kinsoku/>
        <w:wordWrap/>
        <w:overflowPunct/>
        <w:topLinePunct w:val="0"/>
        <w:autoSpaceDE/>
        <w:autoSpaceDN/>
        <w:bidi w:val="0"/>
        <w:adjustRightInd/>
        <w:snapToGrid/>
        <w:spacing w:before="0" w:beforeAutospacing="0" w:after="225" w:afterAutospacing="0" w:line="572"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向评标委员会、竞争性谈判小组或者询价小组成员行贿或者提供其他不正当利益;</w:t>
      </w:r>
    </w:p>
    <w:p>
      <w:pPr>
        <w:pStyle w:val="4"/>
        <w:keepNext w:val="0"/>
        <w:keepLines w:val="0"/>
        <w:pageBreakBefore w:val="0"/>
        <w:numPr>
          <w:ilvl w:val="0"/>
          <w:numId w:val="6"/>
        </w:numPr>
        <w:shd w:val="clear" w:color="auto" w:fill="FFFFFF"/>
        <w:kinsoku/>
        <w:wordWrap/>
        <w:overflowPunct/>
        <w:topLinePunct w:val="0"/>
        <w:autoSpaceDE/>
        <w:autoSpaceDN/>
        <w:bidi w:val="0"/>
        <w:adjustRightInd/>
        <w:snapToGrid/>
        <w:spacing w:before="0" w:beforeAutospacing="0" w:after="225" w:afterAutospacing="0" w:line="572" w:lineRule="exact"/>
        <w:ind w:left="0" w:leftChars="0"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中标或者成交后无正当理由拒不与采购人签订政府采购合同;</w:t>
      </w:r>
    </w:p>
    <w:p>
      <w:pPr>
        <w:pStyle w:val="4"/>
        <w:keepNext w:val="0"/>
        <w:keepLines w:val="0"/>
        <w:pageBreakBefore w:val="0"/>
        <w:numPr>
          <w:ilvl w:val="0"/>
          <w:numId w:val="6"/>
        </w:numPr>
        <w:shd w:val="clear" w:color="auto" w:fill="FFFFFF"/>
        <w:kinsoku/>
        <w:wordWrap/>
        <w:overflowPunct/>
        <w:topLinePunct w:val="0"/>
        <w:autoSpaceDE/>
        <w:autoSpaceDN/>
        <w:bidi w:val="0"/>
        <w:adjustRightInd/>
        <w:snapToGrid/>
        <w:spacing w:before="0" w:beforeAutospacing="0" w:after="225" w:afterAutospacing="0" w:line="572" w:lineRule="exact"/>
        <w:ind w:left="0" w:leftChars="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未按照采购文件确定的事项签订政府采购合同;</w:t>
      </w:r>
    </w:p>
    <w:p>
      <w:pPr>
        <w:pStyle w:val="4"/>
        <w:keepNext w:val="0"/>
        <w:keepLines w:val="0"/>
        <w:pageBreakBefore w:val="0"/>
        <w:numPr>
          <w:ilvl w:val="0"/>
          <w:numId w:val="6"/>
        </w:numPr>
        <w:shd w:val="clear" w:color="auto" w:fill="FFFFFF"/>
        <w:kinsoku/>
        <w:wordWrap/>
        <w:overflowPunct/>
        <w:topLinePunct w:val="0"/>
        <w:autoSpaceDE/>
        <w:autoSpaceDN/>
        <w:bidi w:val="0"/>
        <w:adjustRightInd/>
        <w:snapToGrid/>
        <w:spacing w:before="0" w:beforeAutospacing="0" w:after="225" w:afterAutospacing="0" w:line="572" w:lineRule="exact"/>
        <w:ind w:left="0" w:leftChars="0"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将政府采购合同转包;</w:t>
      </w:r>
    </w:p>
    <w:p>
      <w:pPr>
        <w:pStyle w:val="4"/>
        <w:keepNext w:val="0"/>
        <w:keepLines w:val="0"/>
        <w:pageBreakBefore w:val="0"/>
        <w:numPr>
          <w:ilvl w:val="0"/>
          <w:numId w:val="6"/>
        </w:numPr>
        <w:shd w:val="clear" w:color="auto" w:fill="FFFFFF"/>
        <w:kinsoku/>
        <w:wordWrap/>
        <w:overflowPunct/>
        <w:topLinePunct w:val="0"/>
        <w:autoSpaceDE/>
        <w:autoSpaceDN/>
        <w:bidi w:val="0"/>
        <w:adjustRightInd/>
        <w:snapToGrid/>
        <w:spacing w:before="0" w:beforeAutospacing="0" w:after="225" w:afterAutospacing="0" w:line="572" w:lineRule="exact"/>
        <w:ind w:left="0" w:leftChars="0"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提供假冒伪劣产品;</w:t>
      </w:r>
    </w:p>
    <w:p>
      <w:pPr>
        <w:pStyle w:val="4"/>
        <w:keepNext w:val="0"/>
        <w:keepLines w:val="0"/>
        <w:pageBreakBefore w:val="0"/>
        <w:numPr>
          <w:ilvl w:val="0"/>
          <w:numId w:val="6"/>
        </w:numPr>
        <w:shd w:val="clear" w:color="auto" w:fill="FFFFFF"/>
        <w:kinsoku/>
        <w:wordWrap/>
        <w:overflowPunct/>
        <w:topLinePunct w:val="0"/>
        <w:autoSpaceDE/>
        <w:autoSpaceDN/>
        <w:bidi w:val="0"/>
        <w:adjustRightInd/>
        <w:snapToGrid/>
        <w:spacing w:before="0" w:beforeAutospacing="0" w:after="225" w:afterAutospacing="0" w:line="572" w:lineRule="exact"/>
        <w:ind w:left="0" w:leftChars="0"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擅自变更、中止或者终止政府采购合同。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572"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供应商有前款第一项规定情形的，中标、成交无效。评审阶段资格发生变化，供应商未依照《中华人民共和国政府采购法实施条例》第二十一条的规定通知采购人和采购代理机构的，处以采购金额千分之五的罚款，列入不良行为记录名单，中标、成交无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572"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第三十五条  有下列情形之一的，属于恶意串通，对供应商依照本办法第二十九条处理的规定追究法律责任：</w:t>
      </w:r>
    </w:p>
    <w:p>
      <w:pPr>
        <w:keepNext w:val="0"/>
        <w:keepLines w:val="0"/>
        <w:pageBreakBefore w:val="0"/>
        <w:numPr>
          <w:ilvl w:val="0"/>
          <w:numId w:val="7"/>
        </w:numPr>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供应商直接或者间接从采购人或者采购代理机构处获得其他供应商的相关情况并修改其投标文件或者响应文件；                                                                                   </w:t>
      </w:r>
    </w:p>
    <w:p>
      <w:pPr>
        <w:pStyle w:val="4"/>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0" w:beforeAutospacing="0" w:after="225" w:afterAutospacing="0" w:line="572" w:lineRule="exact"/>
        <w:ind w:left="0" w:leftChars="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供应商按照采购人或者采购代理机构的授意撤换、修改投标文件或者响应文件;</w:t>
      </w:r>
    </w:p>
    <w:p>
      <w:pPr>
        <w:pStyle w:val="4"/>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0" w:beforeAutospacing="0" w:after="225" w:afterAutospacing="0" w:line="572" w:lineRule="exact"/>
        <w:ind w:left="0" w:leftChars="0"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供应商之间协商报价、技术方案等投标文件或者响应文件的实质性内容;</w:t>
      </w:r>
    </w:p>
    <w:p>
      <w:pPr>
        <w:pStyle w:val="4"/>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0" w:beforeAutospacing="0" w:after="225" w:afterAutospacing="0" w:line="572" w:lineRule="exact"/>
        <w:ind w:left="0" w:leftChars="0"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属于同一集团、协会、商会等组织成员的供应商按照该组织要求协同参加政府采购活动;</w:t>
      </w:r>
    </w:p>
    <w:p>
      <w:pPr>
        <w:pStyle w:val="4"/>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0" w:beforeAutospacing="0" w:after="225" w:afterAutospacing="0" w:line="572" w:lineRule="exact"/>
        <w:ind w:left="0" w:leftChars="0"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供应商之间事先约定由某一特定供应商中标、成交;</w:t>
      </w:r>
    </w:p>
    <w:p>
      <w:pPr>
        <w:pStyle w:val="4"/>
        <w:keepNext w:val="0"/>
        <w:keepLines w:val="0"/>
        <w:pageBreakBefore w:val="0"/>
        <w:numPr>
          <w:ilvl w:val="0"/>
          <w:numId w:val="7"/>
        </w:numPr>
        <w:shd w:val="clear" w:color="auto" w:fill="FFFFFF"/>
        <w:kinsoku/>
        <w:wordWrap/>
        <w:overflowPunct/>
        <w:topLinePunct w:val="0"/>
        <w:autoSpaceDE/>
        <w:autoSpaceDN/>
        <w:bidi w:val="0"/>
        <w:adjustRightInd/>
        <w:snapToGrid/>
        <w:spacing w:before="0" w:beforeAutospacing="0" w:after="225" w:afterAutospacing="0" w:line="572" w:lineRule="exact"/>
        <w:ind w:left="0" w:leftChars="0"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供应商之间商定部分供应商放弃参加政府采购活动或者放弃中标、成交;</w:t>
      </w:r>
    </w:p>
    <w:p>
      <w:pPr>
        <w:pStyle w:val="4"/>
        <w:keepNext w:val="0"/>
        <w:keepLines w:val="0"/>
        <w:pageBreakBefore w:val="0"/>
        <w:numPr>
          <w:ilvl w:val="0"/>
          <w:numId w:val="7"/>
        </w:numPr>
        <w:shd w:val="clear" w:color="auto" w:fill="FFFFFF"/>
        <w:kinsoku/>
        <w:wordWrap/>
        <w:overflowPunct/>
        <w:topLinePunct w:val="0"/>
        <w:autoSpaceDE/>
        <w:autoSpaceDN/>
        <w:bidi w:val="0"/>
        <w:adjustRightInd/>
        <w:snapToGrid/>
        <w:spacing w:before="0" w:beforeAutospacing="0" w:after="225" w:afterAutospacing="0" w:line="572" w:lineRule="exact"/>
        <w:ind w:left="0" w:leftChars="0" w:firstLine="640" w:firstLineChars="200"/>
        <w:textAlignment w:val="auto"/>
        <w:rPr>
          <w:rFonts w:hint="eastAsia" w:ascii="仿宋_GB2312" w:hAnsi="仿宋_GB2312" w:eastAsia="仿宋_GB2312" w:cs="仿宋_GB2312"/>
          <w:i w:val="0"/>
          <w:caps w:val="0"/>
          <w:color w:val="000000"/>
          <w:spacing w:val="0"/>
          <w:sz w:val="32"/>
          <w:szCs w:val="32"/>
          <w:u w:val="none"/>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供应商与采购人或者采购代理机构之间、供应商相互之间，为谋求特定供应商中标、成交或者排斥其他供应商的其他串通行为。</w:t>
      </w:r>
    </w:p>
    <w:p>
      <w:pPr>
        <w:pStyle w:val="4"/>
        <w:keepNext w:val="0"/>
        <w:keepLines w:val="0"/>
        <w:pageBreakBefore w:val="0"/>
        <w:kinsoku/>
        <w:wordWrap/>
        <w:overflowPunct/>
        <w:topLinePunct w:val="0"/>
        <w:autoSpaceDE/>
        <w:autoSpaceDN/>
        <w:bidi w:val="0"/>
        <w:adjustRightInd/>
        <w:snapToGrid/>
        <w:spacing w:line="572" w:lineRule="exact"/>
        <w:jc w:val="center"/>
        <w:textAlignment w:val="auto"/>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八</w:t>
      </w:r>
      <w:r>
        <w:rPr>
          <w:rFonts w:hint="eastAsia" w:ascii="黑体" w:hAnsi="黑体" w:eastAsia="黑体"/>
          <w:sz w:val="32"/>
          <w:szCs w:val="32"/>
        </w:rPr>
        <w:t>章 附 则</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三十六</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bCs/>
          <w:sz w:val="32"/>
          <w:szCs w:val="32"/>
        </w:rPr>
        <w:t>办法</w:t>
      </w:r>
      <w:r>
        <w:rPr>
          <w:rFonts w:hint="eastAsia" w:ascii="仿宋_GB2312" w:hAnsi="仿宋_GB2312" w:eastAsia="仿宋_GB2312" w:cs="仿宋_GB2312"/>
          <w:sz w:val="32"/>
          <w:szCs w:val="32"/>
        </w:rPr>
        <w:t>由赤峰市财政局负责解释。</w:t>
      </w:r>
    </w:p>
    <w:p>
      <w:pPr>
        <w:pStyle w:val="4"/>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三十七</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bCs/>
          <w:sz w:val="32"/>
          <w:szCs w:val="32"/>
        </w:rPr>
        <w:t>办法</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发布之日起</w:t>
      </w:r>
      <w:r>
        <w:rPr>
          <w:rFonts w:hint="eastAsia" w:ascii="仿宋_GB2312" w:hAnsi="仿宋_GB2312" w:eastAsia="仿宋_GB2312" w:cs="仿宋_GB2312"/>
          <w:sz w:val="32"/>
          <w:szCs w:val="32"/>
          <w:lang w:val="en-US" w:eastAsia="zh-CN"/>
        </w:rPr>
        <w:t>30日后</w:t>
      </w:r>
      <w:r>
        <w:rPr>
          <w:rFonts w:hint="eastAsia" w:ascii="仿宋_GB2312" w:hAnsi="仿宋_GB2312" w:eastAsia="仿宋_GB2312" w:cs="仿宋_GB2312"/>
          <w:sz w:val="32"/>
          <w:szCs w:val="32"/>
          <w:lang w:eastAsia="zh-CN"/>
        </w:rPr>
        <w:t>施行</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72" w:lineRule="exact"/>
        <w:textAlignment w:val="auto"/>
        <w:rPr>
          <w:rFonts w:ascii="仿宋" w:hAnsi="仿宋" w:eastAsia="仿宋"/>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01427"/>
    <w:multiLevelType w:val="singleLevel"/>
    <w:tmpl w:val="86A01427"/>
    <w:lvl w:ilvl="0" w:tentative="0">
      <w:start w:val="1"/>
      <w:numFmt w:val="chineseCounting"/>
      <w:suff w:val="space"/>
      <w:lvlText w:val="（%1）"/>
      <w:lvlJc w:val="left"/>
      <w:rPr>
        <w:rFonts w:hint="eastAsia"/>
      </w:rPr>
    </w:lvl>
  </w:abstractNum>
  <w:abstractNum w:abstractNumId="1">
    <w:nsid w:val="FEC63BA6"/>
    <w:multiLevelType w:val="singleLevel"/>
    <w:tmpl w:val="FEC63BA6"/>
    <w:lvl w:ilvl="0" w:tentative="0">
      <w:start w:val="1"/>
      <w:numFmt w:val="chineseCounting"/>
      <w:suff w:val="space"/>
      <w:lvlText w:val="(%1)"/>
      <w:lvlJc w:val="left"/>
      <w:rPr>
        <w:rFonts w:hint="eastAsia"/>
      </w:rPr>
    </w:lvl>
  </w:abstractNum>
  <w:abstractNum w:abstractNumId="2">
    <w:nsid w:val="08EE23FA"/>
    <w:multiLevelType w:val="singleLevel"/>
    <w:tmpl w:val="08EE23FA"/>
    <w:lvl w:ilvl="0" w:tentative="0">
      <w:start w:val="1"/>
      <w:numFmt w:val="chineseCounting"/>
      <w:suff w:val="space"/>
      <w:lvlText w:val="(%1)"/>
      <w:lvlJc w:val="left"/>
      <w:rPr>
        <w:rFonts w:hint="eastAsia"/>
      </w:rPr>
    </w:lvl>
  </w:abstractNum>
  <w:abstractNum w:abstractNumId="3">
    <w:nsid w:val="3EE337B7"/>
    <w:multiLevelType w:val="singleLevel"/>
    <w:tmpl w:val="3EE337B7"/>
    <w:lvl w:ilvl="0" w:tentative="0">
      <w:start w:val="1"/>
      <w:numFmt w:val="chineseCounting"/>
      <w:suff w:val="space"/>
      <w:lvlText w:val="(%1)"/>
      <w:lvlJc w:val="left"/>
      <w:rPr>
        <w:rFonts w:hint="eastAsia"/>
      </w:rPr>
    </w:lvl>
  </w:abstractNum>
  <w:abstractNum w:abstractNumId="4">
    <w:nsid w:val="4D0CAEC1"/>
    <w:multiLevelType w:val="singleLevel"/>
    <w:tmpl w:val="4D0CAEC1"/>
    <w:lvl w:ilvl="0" w:tentative="0">
      <w:start w:val="1"/>
      <w:numFmt w:val="chineseCounting"/>
      <w:suff w:val="space"/>
      <w:lvlText w:val="(%1)"/>
      <w:lvlJc w:val="left"/>
      <w:pPr>
        <w:ind w:left="-10"/>
      </w:pPr>
      <w:rPr>
        <w:rFonts w:hint="eastAsia"/>
      </w:rPr>
    </w:lvl>
  </w:abstractNum>
  <w:abstractNum w:abstractNumId="5">
    <w:nsid w:val="6004CFDD"/>
    <w:multiLevelType w:val="singleLevel"/>
    <w:tmpl w:val="6004CFDD"/>
    <w:lvl w:ilvl="0" w:tentative="0">
      <w:start w:val="1"/>
      <w:numFmt w:val="chineseCounting"/>
      <w:suff w:val="space"/>
      <w:lvlText w:val="(%1)"/>
      <w:lvlJc w:val="left"/>
      <w:pPr>
        <w:ind w:left="-10"/>
      </w:pPr>
      <w:rPr>
        <w:rFonts w:hint="eastAsia"/>
      </w:rPr>
    </w:lvl>
  </w:abstractNum>
  <w:abstractNum w:abstractNumId="6">
    <w:nsid w:val="62B1BEE0"/>
    <w:multiLevelType w:val="singleLevel"/>
    <w:tmpl w:val="62B1BEE0"/>
    <w:lvl w:ilvl="0" w:tentative="0">
      <w:start w:val="1"/>
      <w:numFmt w:val="chineseCounting"/>
      <w:suff w:val="space"/>
      <w:lvlText w:val="(%1)"/>
      <w:lvlJc w:val="left"/>
      <w:rPr>
        <w:rFonts w:hint="eastAsia"/>
      </w:rPr>
    </w:lvl>
  </w:abstractNum>
  <w:num w:numId="1">
    <w:abstractNumId w:val="0"/>
  </w:num>
  <w:num w:numId="2">
    <w:abstractNumId w:val="1"/>
  </w:num>
  <w:num w:numId="3">
    <w:abstractNumId w:val="4"/>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1ZWJjZjQ4OWUyNTJmZGI2YzdlMGY4YmEzMTAxM2UifQ=="/>
  </w:docVars>
  <w:rsids>
    <w:rsidRoot w:val="00A36F87"/>
    <w:rsid w:val="00083A5A"/>
    <w:rsid w:val="001C36FB"/>
    <w:rsid w:val="001F48DA"/>
    <w:rsid w:val="002521C5"/>
    <w:rsid w:val="00316CD1"/>
    <w:rsid w:val="00627B54"/>
    <w:rsid w:val="00640225"/>
    <w:rsid w:val="00644F70"/>
    <w:rsid w:val="00775535"/>
    <w:rsid w:val="008D41B1"/>
    <w:rsid w:val="00A36319"/>
    <w:rsid w:val="00A36F87"/>
    <w:rsid w:val="00AD3FDB"/>
    <w:rsid w:val="00C4101F"/>
    <w:rsid w:val="00E17D3C"/>
    <w:rsid w:val="046E4070"/>
    <w:rsid w:val="04A01910"/>
    <w:rsid w:val="04FC0ABB"/>
    <w:rsid w:val="07C8193C"/>
    <w:rsid w:val="08EF6EC5"/>
    <w:rsid w:val="0A67755F"/>
    <w:rsid w:val="0A9D3C0F"/>
    <w:rsid w:val="0E5139F9"/>
    <w:rsid w:val="0F9550D4"/>
    <w:rsid w:val="0F9B18D3"/>
    <w:rsid w:val="10205D33"/>
    <w:rsid w:val="12EA5E7C"/>
    <w:rsid w:val="13341D2E"/>
    <w:rsid w:val="147141E3"/>
    <w:rsid w:val="16527EE1"/>
    <w:rsid w:val="18024339"/>
    <w:rsid w:val="19F30585"/>
    <w:rsid w:val="1B5506FC"/>
    <w:rsid w:val="1B6050F1"/>
    <w:rsid w:val="1FF3469E"/>
    <w:rsid w:val="206B0F1F"/>
    <w:rsid w:val="20F05EE9"/>
    <w:rsid w:val="226D5800"/>
    <w:rsid w:val="244B60E3"/>
    <w:rsid w:val="24E01641"/>
    <w:rsid w:val="25352D91"/>
    <w:rsid w:val="255D030A"/>
    <w:rsid w:val="25DA56CF"/>
    <w:rsid w:val="25DC5D38"/>
    <w:rsid w:val="26183257"/>
    <w:rsid w:val="26A74E19"/>
    <w:rsid w:val="28D74738"/>
    <w:rsid w:val="294F4B81"/>
    <w:rsid w:val="295A558A"/>
    <w:rsid w:val="30F65F19"/>
    <w:rsid w:val="34B65AB4"/>
    <w:rsid w:val="35217AB6"/>
    <w:rsid w:val="35F58AB3"/>
    <w:rsid w:val="369D50DF"/>
    <w:rsid w:val="38D80811"/>
    <w:rsid w:val="3A186993"/>
    <w:rsid w:val="3AAE85EB"/>
    <w:rsid w:val="3B515839"/>
    <w:rsid w:val="3BF10CB6"/>
    <w:rsid w:val="3BF24D93"/>
    <w:rsid w:val="3C101C13"/>
    <w:rsid w:val="3D7FED3B"/>
    <w:rsid w:val="3EBD0A94"/>
    <w:rsid w:val="3FE04A4C"/>
    <w:rsid w:val="480D7262"/>
    <w:rsid w:val="49D95DEA"/>
    <w:rsid w:val="4A235542"/>
    <w:rsid w:val="4A58695C"/>
    <w:rsid w:val="4ADE4831"/>
    <w:rsid w:val="4AF53CDA"/>
    <w:rsid w:val="4C2F1276"/>
    <w:rsid w:val="4C456C03"/>
    <w:rsid w:val="4C711C77"/>
    <w:rsid w:val="50AF2C33"/>
    <w:rsid w:val="51891C08"/>
    <w:rsid w:val="51B353FD"/>
    <w:rsid w:val="55782AF7"/>
    <w:rsid w:val="5619475B"/>
    <w:rsid w:val="562063EC"/>
    <w:rsid w:val="57010488"/>
    <w:rsid w:val="57404249"/>
    <w:rsid w:val="57E5767D"/>
    <w:rsid w:val="582E3A30"/>
    <w:rsid w:val="58761BF7"/>
    <w:rsid w:val="59D36CA8"/>
    <w:rsid w:val="5AC70A27"/>
    <w:rsid w:val="5B145AC8"/>
    <w:rsid w:val="5C6E67C2"/>
    <w:rsid w:val="5E6903BC"/>
    <w:rsid w:val="6233472A"/>
    <w:rsid w:val="62650996"/>
    <w:rsid w:val="62FC6E96"/>
    <w:rsid w:val="637679CF"/>
    <w:rsid w:val="648800ED"/>
    <w:rsid w:val="649051D8"/>
    <w:rsid w:val="660F2BC4"/>
    <w:rsid w:val="66252916"/>
    <w:rsid w:val="667B50FD"/>
    <w:rsid w:val="675F75E9"/>
    <w:rsid w:val="686E5B0B"/>
    <w:rsid w:val="6A7259FE"/>
    <w:rsid w:val="6AB2229E"/>
    <w:rsid w:val="6B243F3A"/>
    <w:rsid w:val="6BCD2867"/>
    <w:rsid w:val="6E157770"/>
    <w:rsid w:val="6EDEC123"/>
    <w:rsid w:val="6FF9D1CB"/>
    <w:rsid w:val="72166A43"/>
    <w:rsid w:val="75F4DAC3"/>
    <w:rsid w:val="78D314D1"/>
    <w:rsid w:val="7B5B4B93"/>
    <w:rsid w:val="7D131CE4"/>
    <w:rsid w:val="7D6F7E69"/>
    <w:rsid w:val="7DDF6668"/>
    <w:rsid w:val="BDBB6CD7"/>
    <w:rsid w:val="DFFF6439"/>
    <w:rsid w:val="F7FFED5D"/>
    <w:rsid w:val="FDB41367"/>
    <w:rsid w:val="FDBBAF88"/>
    <w:rsid w:val="FFFF5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3139</Words>
  <Characters>3172</Characters>
  <Lines>17</Lines>
  <Paragraphs>4</Paragraphs>
  <TotalTime>0</TotalTime>
  <ScaleCrop>false</ScaleCrop>
  <LinksUpToDate>false</LinksUpToDate>
  <CharactersWithSpaces>3262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2022-06-28T06:23:00Z</dcterms:created>
  <dc:creator>姜 骏骑</dc:creator>
  <cp:lastModifiedBy>刘宪丽</cp:lastModifiedBy>
  <cp:lastPrinted>2022-07-01T04:04:00Z</cp:lastPrinted>
  <dcterms:modified xsi:type="dcterms:W3CDTF">2022-08-17T09:01:38Z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01B556D266DE483CA3BFA7D295EA9E39</vt:lpwstr>
  </property>
</Properties>
</file>