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D3" w:rsidRDefault="009C69D3">
      <w:pPr>
        <w:spacing w:line="360" w:lineRule="auto"/>
        <w:jc w:val="center"/>
        <w:rPr>
          <w:rFonts w:ascii="宋体" w:hAnsi="宋体"/>
          <w:sz w:val="24"/>
        </w:rPr>
      </w:pPr>
    </w:p>
    <w:p w:rsidR="009C69D3" w:rsidRDefault="009C69D3">
      <w:pPr>
        <w:spacing w:line="360" w:lineRule="auto"/>
        <w:jc w:val="center"/>
        <w:rPr>
          <w:rFonts w:ascii="宋体" w:hAnsi="宋体"/>
          <w:sz w:val="24"/>
        </w:rPr>
      </w:pPr>
    </w:p>
    <w:p w:rsidR="009C69D3" w:rsidRDefault="009C69D3">
      <w:pPr>
        <w:spacing w:line="360" w:lineRule="auto"/>
        <w:jc w:val="center"/>
        <w:rPr>
          <w:rFonts w:ascii="宋体" w:hAnsi="宋体"/>
          <w:sz w:val="24"/>
        </w:rPr>
      </w:pPr>
    </w:p>
    <w:p w:rsidR="009C69D3" w:rsidRDefault="009C69D3">
      <w:pPr>
        <w:spacing w:line="360" w:lineRule="auto"/>
        <w:jc w:val="center"/>
        <w:rPr>
          <w:rFonts w:ascii="宋体" w:hAnsi="宋体"/>
          <w:sz w:val="24"/>
        </w:rPr>
      </w:pPr>
    </w:p>
    <w:p w:rsidR="009C69D3" w:rsidRDefault="009C69D3">
      <w:pPr>
        <w:spacing w:line="360" w:lineRule="auto"/>
        <w:jc w:val="center"/>
        <w:rPr>
          <w:rFonts w:ascii="宋体" w:hAnsi="宋体"/>
          <w:sz w:val="24"/>
        </w:rPr>
      </w:pPr>
    </w:p>
    <w:p w:rsidR="009C69D3" w:rsidRDefault="009C69D3">
      <w:pPr>
        <w:spacing w:line="360" w:lineRule="auto"/>
        <w:jc w:val="center"/>
        <w:rPr>
          <w:rFonts w:ascii="宋体" w:hAnsi="宋体"/>
          <w:sz w:val="24"/>
        </w:rPr>
      </w:pPr>
    </w:p>
    <w:p w:rsidR="009C69D3" w:rsidRDefault="006E7552">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4年度赤峰市青少年宫决算公开</w:t>
      </w:r>
    </w:p>
    <w:p w:rsidR="009C69D3" w:rsidRDefault="009C69D3">
      <w:pPr>
        <w:spacing w:line="360" w:lineRule="auto"/>
        <w:jc w:val="center"/>
        <w:rPr>
          <w:rFonts w:ascii="宋体" w:hAnsi="宋体"/>
          <w:b/>
          <w:bCs/>
          <w:sz w:val="52"/>
          <w:szCs w:val="52"/>
        </w:rPr>
      </w:pPr>
    </w:p>
    <w:p w:rsidR="009C69D3" w:rsidRDefault="009C69D3">
      <w:pPr>
        <w:spacing w:line="360" w:lineRule="auto"/>
        <w:jc w:val="center"/>
        <w:rPr>
          <w:rFonts w:ascii="宋体" w:hAnsi="宋体"/>
          <w:b/>
          <w:bCs/>
          <w:sz w:val="52"/>
          <w:szCs w:val="52"/>
        </w:rPr>
      </w:pPr>
    </w:p>
    <w:p w:rsidR="009C69D3" w:rsidRDefault="009C69D3">
      <w:pPr>
        <w:spacing w:line="360" w:lineRule="auto"/>
        <w:jc w:val="center"/>
        <w:rPr>
          <w:rFonts w:ascii="宋体" w:hAnsi="宋体"/>
          <w:b/>
          <w:bCs/>
          <w:sz w:val="52"/>
          <w:szCs w:val="52"/>
        </w:rPr>
      </w:pPr>
    </w:p>
    <w:p w:rsidR="009C69D3" w:rsidRDefault="009C69D3">
      <w:pPr>
        <w:spacing w:line="360" w:lineRule="auto"/>
        <w:jc w:val="center"/>
        <w:rPr>
          <w:rFonts w:ascii="宋体" w:hAnsi="宋体"/>
          <w:b/>
          <w:bCs/>
          <w:sz w:val="52"/>
          <w:szCs w:val="52"/>
        </w:rPr>
      </w:pPr>
    </w:p>
    <w:p w:rsidR="009C69D3" w:rsidRDefault="009C69D3">
      <w:pPr>
        <w:spacing w:line="360" w:lineRule="auto"/>
        <w:jc w:val="center"/>
        <w:rPr>
          <w:rFonts w:ascii="宋体" w:hAnsi="宋体"/>
          <w:b/>
          <w:bCs/>
          <w:sz w:val="52"/>
          <w:szCs w:val="52"/>
        </w:rPr>
      </w:pPr>
    </w:p>
    <w:p w:rsidR="009C69D3" w:rsidRDefault="009C69D3">
      <w:pPr>
        <w:rPr>
          <w:rFonts w:ascii="仿宋" w:eastAsia="仿宋" w:hAnsi="仿宋"/>
          <w:b/>
          <w:sz w:val="32"/>
          <w:szCs w:val="32"/>
        </w:rPr>
      </w:pPr>
    </w:p>
    <w:p w:rsidR="009C69D3" w:rsidRDefault="009C69D3">
      <w:pPr>
        <w:rPr>
          <w:rFonts w:ascii="仿宋" w:eastAsia="仿宋" w:hAnsi="仿宋"/>
          <w:b/>
          <w:sz w:val="32"/>
          <w:szCs w:val="32"/>
        </w:rPr>
      </w:pPr>
    </w:p>
    <w:p w:rsidR="009C69D3" w:rsidRDefault="009C69D3">
      <w:pPr>
        <w:rPr>
          <w:rFonts w:ascii="仿宋" w:eastAsia="仿宋" w:hAnsi="仿宋"/>
          <w:b/>
          <w:sz w:val="32"/>
          <w:szCs w:val="32"/>
        </w:rPr>
      </w:pPr>
    </w:p>
    <w:p w:rsidR="009C69D3" w:rsidRDefault="006E7552">
      <w:pPr>
        <w:spacing w:line="600" w:lineRule="exact"/>
        <w:ind w:firstLineChars="700" w:firstLine="2240"/>
        <w:rPr>
          <w:rFonts w:eastAsia="Times New Roman"/>
        </w:rPr>
      </w:pPr>
      <w:r>
        <w:rPr>
          <w:rFonts w:ascii="黑体" w:eastAsia="黑体" w:hAnsi="黑体" w:hint="eastAsia"/>
          <w:sz w:val="32"/>
        </w:rPr>
        <w:t>批复时间：</w:t>
      </w:r>
      <w:r>
        <w:rPr>
          <w:rFonts w:ascii="黑体" w:eastAsia="黑体" w:hAnsi="黑体"/>
          <w:sz w:val="32"/>
          <w:u w:val="single"/>
        </w:rPr>
        <w:t xml:space="preserve">  202</w:t>
      </w:r>
      <w:r>
        <w:rPr>
          <w:rFonts w:ascii="黑体" w:eastAsia="黑体" w:hAnsi="黑体" w:hint="eastAsia"/>
          <w:sz w:val="32"/>
          <w:u w:val="single"/>
        </w:rPr>
        <w:t>5年</w:t>
      </w:r>
      <w:r w:rsidR="005F521D">
        <w:rPr>
          <w:rFonts w:ascii="黑体" w:eastAsia="黑体" w:hAnsi="黑体"/>
          <w:sz w:val="32"/>
          <w:u w:val="single"/>
        </w:rPr>
        <w:t xml:space="preserve"> 7 </w:t>
      </w:r>
      <w:r>
        <w:rPr>
          <w:rFonts w:ascii="黑体" w:eastAsia="黑体" w:hAnsi="黑体" w:hint="eastAsia"/>
          <w:sz w:val="32"/>
          <w:u w:val="single"/>
        </w:rPr>
        <w:t>月</w:t>
      </w:r>
      <w:r w:rsidR="005F521D">
        <w:rPr>
          <w:rFonts w:ascii="黑体" w:eastAsia="黑体" w:hAnsi="黑体" w:hint="eastAsia"/>
          <w:sz w:val="32"/>
          <w:u w:val="single"/>
        </w:rPr>
        <w:t xml:space="preserve"> </w:t>
      </w:r>
      <w:r>
        <w:rPr>
          <w:rFonts w:ascii="黑体" w:eastAsia="黑体" w:hAnsi="黑体" w:hint="eastAsia"/>
          <w:sz w:val="32"/>
          <w:u w:val="single"/>
        </w:rPr>
        <w:t>2</w:t>
      </w:r>
      <w:r w:rsidR="005F521D">
        <w:rPr>
          <w:rFonts w:ascii="黑体" w:eastAsia="黑体" w:hAnsi="黑体" w:hint="eastAsia"/>
          <w:sz w:val="32"/>
          <w:u w:val="single"/>
        </w:rPr>
        <w:t xml:space="preserve"> </w:t>
      </w:r>
      <w:r>
        <w:rPr>
          <w:rFonts w:ascii="黑体" w:eastAsia="黑体" w:hAnsi="黑体" w:hint="eastAsia"/>
          <w:sz w:val="32"/>
          <w:u w:val="single"/>
        </w:rPr>
        <w:t>日</w:t>
      </w:r>
    </w:p>
    <w:p w:rsidR="009C69D3" w:rsidRDefault="006E7552">
      <w:pPr>
        <w:spacing w:line="600" w:lineRule="exact"/>
        <w:ind w:firstLineChars="715" w:firstLine="2288"/>
        <w:rPr>
          <w:rFonts w:eastAsia="Times New Roman"/>
        </w:rPr>
      </w:pPr>
      <w:r>
        <w:rPr>
          <w:rFonts w:ascii="黑体" w:eastAsia="黑体" w:hAnsi="黑体" w:hint="eastAsia"/>
          <w:sz w:val="32"/>
        </w:rPr>
        <w:t>公开时间：</w:t>
      </w:r>
      <w:r>
        <w:rPr>
          <w:rFonts w:ascii="黑体" w:eastAsia="黑体" w:hAnsi="黑体"/>
          <w:sz w:val="32"/>
          <w:u w:val="single"/>
        </w:rPr>
        <w:t xml:space="preserve">  202</w:t>
      </w:r>
      <w:r>
        <w:rPr>
          <w:rFonts w:ascii="黑体" w:eastAsia="黑体" w:hAnsi="黑体" w:hint="eastAsia"/>
          <w:sz w:val="32"/>
          <w:u w:val="single"/>
        </w:rPr>
        <w:t>5年7月 18 日</w:t>
      </w:r>
    </w:p>
    <w:p w:rsidR="009C69D3" w:rsidRDefault="009C69D3">
      <w:pPr>
        <w:rPr>
          <w:rFonts w:ascii="仿宋" w:eastAsia="仿宋" w:hAnsi="仿宋"/>
          <w:b/>
          <w:sz w:val="32"/>
          <w:szCs w:val="32"/>
        </w:rPr>
        <w:sectPr w:rsidR="009C69D3">
          <w:footerReference w:type="default" r:id="rId8"/>
          <w:pgSz w:w="11906" w:h="16838"/>
          <w:pgMar w:top="1440" w:right="1083" w:bottom="1440" w:left="1083" w:header="0" w:footer="720" w:gutter="0"/>
          <w:cols w:space="425"/>
          <w:docGrid w:type="lines" w:linePitch="312"/>
        </w:sectPr>
      </w:pPr>
    </w:p>
    <w:p w:rsidR="009C69D3" w:rsidRDefault="006E7552">
      <w:pPr>
        <w:jc w:val="center"/>
        <w:rPr>
          <w:rFonts w:eastAsia="Courier New"/>
          <w:b/>
          <w:bCs/>
          <w:sz w:val="48"/>
          <w:szCs w:val="48"/>
        </w:rPr>
      </w:pPr>
      <w:bookmarkStart w:id="0" w:name="a000"/>
      <w:r>
        <w:rPr>
          <w:rFonts w:eastAsia="Courier New"/>
          <w:b/>
          <w:bCs/>
          <w:sz w:val="48"/>
          <w:szCs w:val="48"/>
        </w:rPr>
        <w:lastRenderedPageBreak/>
        <w:t>目录</w:t>
      </w:r>
    </w:p>
    <w:p w:rsidR="009C69D3" w:rsidRDefault="006E7552">
      <w:pPr>
        <w:widowControl/>
        <w:spacing w:before="240" w:after="240"/>
        <w:jc w:val="left"/>
        <w:rPr>
          <w:rFonts w:eastAsia="Times New Roman"/>
          <w:kern w:val="0"/>
          <w:sz w:val="24"/>
        </w:rPr>
      </w:pPr>
      <w:r>
        <w:rPr>
          <w:rFonts w:eastAsia="Times New Roman"/>
          <w:b/>
          <w:bCs/>
          <w:kern w:val="0"/>
          <w:sz w:val="24"/>
        </w:rPr>
        <w:t> </w:t>
      </w:r>
    </w:p>
    <w:p w:rsidR="009C69D3" w:rsidRDefault="006E7552">
      <w:pPr>
        <w:pStyle w:val="a4"/>
        <w:spacing w:after="0" w:line="360" w:lineRule="auto"/>
        <w:rPr>
          <w:rFonts w:ascii="黑体" w:eastAsia="黑体" w:hAnsi="黑体" w:cs="黑体"/>
          <w:sz w:val="32"/>
          <w:szCs w:val="32"/>
        </w:rPr>
      </w:pPr>
      <w:r>
        <w:rPr>
          <w:rFonts w:ascii="黑体" w:eastAsia="黑体" w:hAnsi="黑体" w:cs="黑体"/>
          <w:sz w:val="32"/>
          <w:szCs w:val="32"/>
        </w:rPr>
        <w:t>第一部分 单位概况</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一、主要职能、职责</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二、单位机构设置及决算单位构成情况</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三、</w:t>
      </w:r>
      <w:r>
        <w:rPr>
          <w:rFonts w:eastAsia="仿宋_GB2312" w:cs="仿宋"/>
          <w:w w:val="95"/>
          <w:sz w:val="32"/>
          <w:szCs w:val="32"/>
        </w:rPr>
        <w:t>2023</w:t>
      </w:r>
      <w:r>
        <w:rPr>
          <w:rFonts w:eastAsia="仿宋_GB2312" w:cs="仿宋"/>
          <w:w w:val="95"/>
          <w:sz w:val="32"/>
          <w:szCs w:val="32"/>
        </w:rPr>
        <w:t>年度单位主要工作完成情况</w:t>
      </w:r>
    </w:p>
    <w:p w:rsidR="009C69D3" w:rsidRDefault="006E7552">
      <w:pPr>
        <w:pStyle w:val="a4"/>
        <w:spacing w:after="0" w:line="360" w:lineRule="auto"/>
        <w:rPr>
          <w:rFonts w:ascii="黑体" w:eastAsia="黑体" w:hAnsi="黑体" w:cs="黑体"/>
          <w:sz w:val="32"/>
          <w:szCs w:val="32"/>
        </w:rPr>
      </w:pPr>
      <w:r>
        <w:rPr>
          <w:rFonts w:ascii="黑体" w:eastAsia="黑体" w:hAnsi="黑体" w:cs="黑体"/>
          <w:sz w:val="32"/>
          <w:szCs w:val="32"/>
        </w:rPr>
        <w:t>第二部分单位决算情况说明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一、收入支出决算总体情况说明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二、收入决算情况说明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三、支出决算情况说明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四、财政拨款收入支出决算总体情况说明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五、一般公共预算财政拨款支出决算情况说明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六、一般公共预算财政拨款基本支出决算情况说明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七、一般公共预算财政拨款项目支出决算情况说明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八、财政拨款</w:t>
      </w:r>
      <w:r>
        <w:rPr>
          <w:rFonts w:eastAsia="仿宋_GB2312" w:cs="仿宋"/>
          <w:w w:val="95"/>
          <w:sz w:val="32"/>
          <w:szCs w:val="32"/>
        </w:rPr>
        <w:t>“</w:t>
      </w:r>
      <w:r>
        <w:rPr>
          <w:rFonts w:eastAsia="仿宋_GB2312" w:cs="仿宋"/>
          <w:w w:val="95"/>
          <w:sz w:val="32"/>
          <w:szCs w:val="32"/>
        </w:rPr>
        <w:t>三公</w:t>
      </w:r>
      <w:r>
        <w:rPr>
          <w:rFonts w:eastAsia="仿宋_GB2312" w:cs="仿宋"/>
          <w:w w:val="95"/>
          <w:sz w:val="32"/>
          <w:szCs w:val="32"/>
        </w:rPr>
        <w:t>”</w:t>
      </w:r>
      <w:r>
        <w:rPr>
          <w:rFonts w:eastAsia="仿宋_GB2312" w:cs="仿宋"/>
          <w:w w:val="95"/>
          <w:sz w:val="32"/>
          <w:szCs w:val="32"/>
        </w:rPr>
        <w:t>经费支出决算情况说明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九、政府性基金预算财政拨款支出决算情况说明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lastRenderedPageBreak/>
        <w:t>十、国有资本经营预算财政拨款支出决算情况说明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十一、机构运行经费支出决算情况说明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十二、政府采购支出决算情况说明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十三、国有资产占用情况说明</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十四、预算绩效情况说明</w:t>
      </w:r>
    </w:p>
    <w:p w:rsidR="009C69D3" w:rsidRDefault="006E7552">
      <w:pPr>
        <w:pStyle w:val="a4"/>
        <w:spacing w:after="0" w:line="360" w:lineRule="auto"/>
        <w:rPr>
          <w:rFonts w:ascii="黑体" w:eastAsia="黑体" w:hAnsi="黑体" w:cs="黑体"/>
          <w:sz w:val="32"/>
          <w:szCs w:val="32"/>
        </w:rPr>
      </w:pPr>
      <w:r>
        <w:rPr>
          <w:rFonts w:ascii="黑体" w:eastAsia="黑体" w:hAnsi="黑体" w:cs="黑体"/>
          <w:sz w:val="32"/>
          <w:szCs w:val="32"/>
        </w:rPr>
        <w:t>第三部分 名词解释</w:t>
      </w:r>
    </w:p>
    <w:p w:rsidR="009C69D3" w:rsidRDefault="006E7552">
      <w:pPr>
        <w:pStyle w:val="a4"/>
        <w:spacing w:after="0" w:line="360" w:lineRule="auto"/>
        <w:rPr>
          <w:rFonts w:ascii="黑体" w:eastAsia="黑体" w:hAnsi="黑体" w:cs="黑体"/>
          <w:sz w:val="32"/>
          <w:szCs w:val="32"/>
        </w:rPr>
      </w:pPr>
      <w:r>
        <w:rPr>
          <w:rFonts w:ascii="黑体" w:eastAsia="黑体" w:hAnsi="黑体" w:cs="黑体"/>
          <w:sz w:val="32"/>
          <w:szCs w:val="32"/>
        </w:rPr>
        <w:t>第四部分 决算公开联系方式及信息反馈渠道</w:t>
      </w:r>
    </w:p>
    <w:p w:rsidR="009C69D3" w:rsidRDefault="006E7552">
      <w:pPr>
        <w:pStyle w:val="a4"/>
        <w:spacing w:after="0" w:line="360" w:lineRule="auto"/>
        <w:rPr>
          <w:rFonts w:ascii="黑体" w:eastAsia="黑体" w:hAnsi="黑体" w:cs="黑体"/>
          <w:sz w:val="32"/>
          <w:szCs w:val="32"/>
        </w:rPr>
      </w:pPr>
      <w:r>
        <w:rPr>
          <w:rFonts w:ascii="黑体" w:eastAsia="黑体" w:hAnsi="黑体" w:cs="黑体"/>
          <w:sz w:val="32"/>
          <w:szCs w:val="32"/>
        </w:rPr>
        <w:t>第五部分单位决算表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一、收入支出决算总表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二、收入决算表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三、支出决算表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四、财政拨款收入支出决算总表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五、一般公共预算财政拨款支出决算表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六、一般公共预算财政拨款基本支出决算明细表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七、一般公共预算财政拨款项目支出决算明细表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八、政府性基金预算财政拨款收入支出决算表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九、国有资本经营预算财政拨款支出决算表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lastRenderedPageBreak/>
        <w:t>十、财政拨款</w:t>
      </w:r>
      <w:r>
        <w:rPr>
          <w:rFonts w:eastAsia="仿宋_GB2312" w:cs="仿宋"/>
          <w:w w:val="95"/>
          <w:sz w:val="32"/>
          <w:szCs w:val="32"/>
        </w:rPr>
        <w:t>“</w:t>
      </w:r>
      <w:r>
        <w:rPr>
          <w:rFonts w:eastAsia="仿宋_GB2312" w:cs="仿宋"/>
          <w:w w:val="95"/>
          <w:sz w:val="32"/>
          <w:szCs w:val="32"/>
        </w:rPr>
        <w:t>三公</w:t>
      </w:r>
      <w:r>
        <w:rPr>
          <w:rFonts w:eastAsia="仿宋_GB2312" w:cs="仿宋"/>
          <w:w w:val="95"/>
          <w:sz w:val="32"/>
          <w:szCs w:val="32"/>
        </w:rPr>
        <w:t>”</w:t>
      </w:r>
      <w:r>
        <w:rPr>
          <w:rFonts w:eastAsia="仿宋_GB2312" w:cs="仿宋"/>
          <w:w w:val="95"/>
          <w:sz w:val="32"/>
          <w:szCs w:val="32"/>
        </w:rPr>
        <w:t>经费支出决算表</w:t>
      </w:r>
    </w:p>
    <w:p w:rsidR="009C69D3" w:rsidRDefault="006E7552">
      <w:pPr>
        <w:widowControl/>
        <w:spacing w:before="240" w:after="240"/>
        <w:jc w:val="left"/>
        <w:rPr>
          <w:rFonts w:eastAsia="仿宋_GB2312" w:cs="仿宋"/>
          <w:w w:val="95"/>
          <w:sz w:val="32"/>
          <w:szCs w:val="32"/>
        </w:rPr>
      </w:pPr>
      <w:r>
        <w:rPr>
          <w:rFonts w:eastAsia="仿宋_GB2312" w:cs="仿宋"/>
          <w:w w:val="95"/>
          <w:sz w:val="32"/>
          <w:szCs w:val="32"/>
        </w:rPr>
        <w:t>十一、机</w:t>
      </w:r>
      <w:r>
        <w:rPr>
          <w:rFonts w:eastAsia="仿宋_GB2312" w:cs="仿宋" w:hint="eastAsia"/>
          <w:w w:val="95"/>
          <w:sz w:val="32"/>
          <w:szCs w:val="32"/>
        </w:rPr>
        <w:t>关</w:t>
      </w:r>
      <w:r>
        <w:rPr>
          <w:rFonts w:eastAsia="仿宋_GB2312" w:cs="仿宋"/>
          <w:w w:val="95"/>
          <w:sz w:val="32"/>
          <w:szCs w:val="32"/>
        </w:rPr>
        <w:t>运行经费支出、国有资产占用情况及政府采购支出信息表</w:t>
      </w: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ascii="fang_song_gb2312" w:eastAsiaTheme="minorEastAsia" w:hAnsi="fang_song_gb2312" w:cs="fang_song_gb2312" w:hint="eastAsia"/>
          <w:color w:val="0E00FE"/>
          <w:kern w:val="0"/>
          <w:sz w:val="27"/>
          <w:szCs w:val="27"/>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9C69D3">
      <w:pPr>
        <w:widowControl/>
        <w:spacing w:before="240" w:after="240"/>
        <w:rPr>
          <w:rFonts w:eastAsiaTheme="minorEastAsia"/>
          <w:kern w:val="0"/>
          <w:sz w:val="24"/>
        </w:rPr>
      </w:pPr>
    </w:p>
    <w:p w:rsidR="009C69D3" w:rsidRDefault="006E7552">
      <w:pPr>
        <w:widowControl/>
        <w:spacing w:before="240" w:after="24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lastRenderedPageBreak/>
        <w:t>第一部分 单位概况</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一、主要职能、职责</w:t>
      </w:r>
    </w:p>
    <w:p w:rsidR="009C69D3" w:rsidRDefault="006E7552">
      <w:pPr>
        <w:snapToGrid w:val="0"/>
        <w:spacing w:line="570" w:lineRule="exact"/>
        <w:ind w:firstLineChars="200" w:firstLine="540"/>
        <w:rPr>
          <w:rFonts w:ascii="fang_song_gb2312" w:eastAsia="fang_song_gb2312" w:hAnsi="fang_song_gb2312" w:cs="fang_song_gb2312"/>
          <w:kern w:val="0"/>
          <w:sz w:val="27"/>
          <w:szCs w:val="27"/>
        </w:rPr>
      </w:pPr>
      <w:r>
        <w:rPr>
          <w:rFonts w:ascii="fang_song_gb2312" w:eastAsia="fang_song_gb2312" w:hAnsi="fang_song_gb2312" w:cs="fang_song_gb2312"/>
          <w:color w:val="0E00FE"/>
          <w:kern w:val="0"/>
          <w:sz w:val="27"/>
          <w:szCs w:val="27"/>
        </w:rPr>
        <w:t>   </w:t>
      </w:r>
      <w:r>
        <w:rPr>
          <w:rFonts w:eastAsia="仿宋_GB2312" w:cstheme="minorBidi" w:hint="eastAsia"/>
          <w:sz w:val="32"/>
          <w:szCs w:val="32"/>
        </w:rPr>
        <w:t>赤峰市青少年宫是中国共产主义青年团赤峰市委员会主管的二级预算单位。主要职责有：</w:t>
      </w:r>
      <w:r>
        <w:rPr>
          <w:rFonts w:eastAsia="仿宋_GB2312" w:cstheme="minorBidi"/>
          <w:sz w:val="32"/>
          <w:szCs w:val="32"/>
        </w:rPr>
        <w:t>1</w:t>
      </w:r>
      <w:r>
        <w:rPr>
          <w:rFonts w:eastAsia="仿宋_GB2312" w:cstheme="minorBidi" w:hint="eastAsia"/>
          <w:sz w:val="32"/>
          <w:szCs w:val="32"/>
        </w:rPr>
        <w:t>、承担开展青少年思想道德、科技教育、文化艺术、康乐健身、社会实践等校外教育和培训活动。</w:t>
      </w:r>
      <w:r>
        <w:rPr>
          <w:rFonts w:eastAsia="仿宋_GB2312" w:cstheme="minorBidi"/>
          <w:sz w:val="32"/>
          <w:szCs w:val="32"/>
        </w:rPr>
        <w:t>2</w:t>
      </w:r>
      <w:r>
        <w:rPr>
          <w:rFonts w:eastAsia="仿宋_GB2312" w:cstheme="minorBidi" w:hint="eastAsia"/>
          <w:sz w:val="32"/>
          <w:szCs w:val="32"/>
        </w:rPr>
        <w:t>、开展青少年文化交流活动。</w:t>
      </w:r>
      <w:r>
        <w:rPr>
          <w:rFonts w:eastAsia="仿宋_GB2312" w:cstheme="minorBidi"/>
          <w:sz w:val="32"/>
          <w:szCs w:val="32"/>
        </w:rPr>
        <w:t xml:space="preserve"> 3</w:t>
      </w:r>
      <w:r>
        <w:rPr>
          <w:rFonts w:eastAsia="仿宋_GB2312" w:cstheme="minorBidi" w:hint="eastAsia"/>
          <w:sz w:val="32"/>
          <w:szCs w:val="32"/>
        </w:rPr>
        <w:t>、承担少先队和青少年社团开展的各类社会活动。</w:t>
      </w:r>
      <w:r>
        <w:rPr>
          <w:rFonts w:eastAsia="仿宋_GB2312" w:cstheme="minorBidi"/>
          <w:sz w:val="32"/>
          <w:szCs w:val="32"/>
        </w:rPr>
        <w:t>4</w:t>
      </w:r>
      <w:r>
        <w:rPr>
          <w:rFonts w:eastAsia="仿宋_GB2312" w:cstheme="minorBidi" w:hint="eastAsia"/>
          <w:sz w:val="32"/>
          <w:szCs w:val="32"/>
        </w:rPr>
        <w:t>、完成团市委交办的其他任务。</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二、单位机构设置及决算单位构成情况</w:t>
      </w:r>
    </w:p>
    <w:p w:rsidR="009C69D3" w:rsidRDefault="006E7552">
      <w:pPr>
        <w:tabs>
          <w:tab w:val="left" w:pos="1151"/>
        </w:tabs>
        <w:spacing w:line="360" w:lineRule="auto"/>
        <w:ind w:firstLineChars="200" w:firstLine="640"/>
        <w:rPr>
          <w:rFonts w:eastAsia="仿宋_GB2312" w:cstheme="minorBidi"/>
          <w:sz w:val="32"/>
          <w:szCs w:val="32"/>
        </w:rPr>
      </w:pPr>
      <w:r>
        <w:rPr>
          <w:rFonts w:eastAsia="仿宋_GB2312" w:cstheme="minorBidi"/>
          <w:sz w:val="32"/>
          <w:szCs w:val="32"/>
        </w:rPr>
        <w:t>1.</w:t>
      </w:r>
      <w:r>
        <w:rPr>
          <w:rFonts w:eastAsia="仿宋_GB2312" w:cstheme="minorBidi"/>
          <w:sz w:val="32"/>
          <w:szCs w:val="32"/>
        </w:rPr>
        <w:t>根据单位职责分工，本单位内设机构包括</w:t>
      </w:r>
      <w:r>
        <w:rPr>
          <w:rFonts w:eastAsia="仿宋_GB2312" w:cstheme="minorBidi" w:hint="eastAsia"/>
          <w:sz w:val="32"/>
          <w:szCs w:val="32"/>
        </w:rPr>
        <w:t>办公室、教学管理部、后勤保障部、宣传策划部。本单位无下属单位。</w:t>
      </w:r>
    </w:p>
    <w:p w:rsidR="009C69D3" w:rsidRDefault="006E7552">
      <w:pPr>
        <w:tabs>
          <w:tab w:val="left" w:pos="1151"/>
        </w:tabs>
        <w:spacing w:line="360" w:lineRule="auto"/>
        <w:ind w:firstLineChars="200" w:firstLine="640"/>
        <w:rPr>
          <w:rFonts w:eastAsia="仿宋_GB2312" w:cstheme="minorBidi"/>
          <w:sz w:val="32"/>
          <w:szCs w:val="32"/>
        </w:rPr>
      </w:pPr>
      <w:r>
        <w:rPr>
          <w:rFonts w:eastAsia="仿宋_GB2312" w:cstheme="minorBidi"/>
          <w:sz w:val="32"/>
          <w:szCs w:val="32"/>
        </w:rPr>
        <w:t>2.</w:t>
      </w:r>
      <w:r>
        <w:rPr>
          <w:rFonts w:eastAsia="仿宋_GB2312" w:cstheme="minorBidi"/>
          <w:sz w:val="32"/>
          <w:szCs w:val="32"/>
        </w:rPr>
        <w:t>从决算单位构成看，纳入本</w:t>
      </w:r>
      <w:r>
        <w:rPr>
          <w:rFonts w:eastAsia="仿宋_GB2312" w:cstheme="minorBidi" w:hint="eastAsia"/>
          <w:sz w:val="32"/>
          <w:szCs w:val="32"/>
        </w:rPr>
        <w:t>单位</w:t>
      </w:r>
      <w:r>
        <w:rPr>
          <w:rFonts w:eastAsia="仿宋_GB2312" w:cstheme="minorBidi"/>
          <w:sz w:val="32"/>
          <w:szCs w:val="32"/>
        </w:rPr>
        <w:t>决算编制范围的预算单位共计</w:t>
      </w:r>
      <w:r>
        <w:rPr>
          <w:rFonts w:eastAsia="仿宋_GB2312" w:cstheme="minorBidi" w:hint="eastAsia"/>
          <w:sz w:val="32"/>
          <w:szCs w:val="32"/>
        </w:rPr>
        <w:t>1</w:t>
      </w:r>
      <w:r>
        <w:rPr>
          <w:rFonts w:eastAsia="仿宋_GB2312" w:cstheme="minorBidi"/>
          <w:sz w:val="32"/>
          <w:szCs w:val="32"/>
        </w:rPr>
        <w:t>家，具体包括：</w:t>
      </w:r>
      <w:r>
        <w:rPr>
          <w:rFonts w:eastAsia="仿宋_GB2312" w:cstheme="minorBidi" w:hint="eastAsia"/>
          <w:sz w:val="32"/>
          <w:szCs w:val="32"/>
        </w:rPr>
        <w:t>赤峰市青少年宫</w:t>
      </w:r>
      <w:r>
        <w:rPr>
          <w:rFonts w:eastAsia="仿宋_GB2312" w:cstheme="minorBidi"/>
          <w:sz w:val="32"/>
          <w:szCs w:val="32"/>
        </w:rPr>
        <w:t>本级。详细情况见表：</w:t>
      </w:r>
    </w:p>
    <w:tbl>
      <w:tblPr>
        <w:tblW w:w="3516"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684"/>
        <w:gridCol w:w="2284"/>
        <w:gridCol w:w="4204"/>
      </w:tblGrid>
      <w:tr w:rsidR="009C69D3">
        <w:trPr>
          <w:trHeight w:val="460"/>
          <w:tblHeader/>
          <w:jc w:val="center"/>
        </w:trPr>
        <w:tc>
          <w:tcPr>
            <w:tcW w:w="497" w:type="pct"/>
            <w:tcBorders>
              <w:bottom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序号</w:t>
            </w:r>
          </w:p>
        </w:tc>
        <w:tc>
          <w:tcPr>
            <w:tcW w:w="1555" w:type="pct"/>
            <w:tcBorders>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单位名称</w:t>
            </w:r>
          </w:p>
        </w:tc>
        <w:tc>
          <w:tcPr>
            <w:tcW w:w="2948" w:type="pct"/>
            <w:tcBorders>
              <w:left w:val="inset" w:sz="6" w:space="0" w:color="808080"/>
              <w:bottom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单位性质</w:t>
            </w:r>
          </w:p>
        </w:tc>
      </w:tr>
      <w:tr w:rsidR="009C69D3">
        <w:trPr>
          <w:trHeight w:val="369"/>
          <w:jc w:val="center"/>
        </w:trPr>
        <w:tc>
          <w:tcPr>
            <w:tcW w:w="497"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1</w:t>
            </w:r>
          </w:p>
        </w:tc>
        <w:tc>
          <w:tcPr>
            <w:tcW w:w="155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9C69D3">
            <w:pPr>
              <w:widowControl/>
              <w:jc w:val="left"/>
              <w:rPr>
                <w:rFonts w:eastAsia="仿宋_GB2312" w:cstheme="minorBidi"/>
                <w:sz w:val="32"/>
                <w:szCs w:val="32"/>
              </w:rPr>
            </w:pPr>
          </w:p>
        </w:tc>
        <w:tc>
          <w:tcPr>
            <w:tcW w:w="2948"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tcPr>
          <w:p w:rsidR="009C69D3" w:rsidRDefault="006E7552">
            <w:pPr>
              <w:widowControl/>
              <w:jc w:val="left"/>
              <w:rPr>
                <w:rFonts w:eastAsia="仿宋_GB2312" w:cstheme="minorBidi"/>
                <w:sz w:val="32"/>
                <w:szCs w:val="32"/>
              </w:rPr>
            </w:pPr>
            <w:r>
              <w:rPr>
                <w:rFonts w:eastAsia="仿宋_GB2312" w:cstheme="minorBidi"/>
                <w:sz w:val="32"/>
                <w:szCs w:val="32"/>
              </w:rPr>
              <w:t>财政拨款的行政单位</w:t>
            </w:r>
          </w:p>
        </w:tc>
      </w:tr>
      <w:tr w:rsidR="009C69D3">
        <w:trPr>
          <w:trHeight w:val="369"/>
          <w:jc w:val="center"/>
        </w:trPr>
        <w:tc>
          <w:tcPr>
            <w:tcW w:w="497"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2</w:t>
            </w:r>
          </w:p>
        </w:tc>
        <w:tc>
          <w:tcPr>
            <w:tcW w:w="155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9C69D3">
            <w:pPr>
              <w:widowControl/>
              <w:jc w:val="left"/>
              <w:rPr>
                <w:rFonts w:eastAsia="仿宋_GB2312" w:cstheme="minorBidi"/>
                <w:sz w:val="32"/>
                <w:szCs w:val="32"/>
              </w:rPr>
            </w:pPr>
          </w:p>
        </w:tc>
        <w:tc>
          <w:tcPr>
            <w:tcW w:w="2948"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tcPr>
          <w:p w:rsidR="009C69D3" w:rsidRDefault="006E7552">
            <w:pPr>
              <w:widowControl/>
              <w:jc w:val="left"/>
              <w:rPr>
                <w:rFonts w:eastAsia="仿宋_GB2312" w:cstheme="minorBidi"/>
                <w:sz w:val="32"/>
                <w:szCs w:val="32"/>
              </w:rPr>
            </w:pPr>
            <w:r>
              <w:rPr>
                <w:rFonts w:eastAsia="仿宋_GB2312" w:cstheme="minorBidi"/>
                <w:sz w:val="32"/>
                <w:szCs w:val="32"/>
              </w:rPr>
              <w:t>参照公务员法管理的事业单位</w:t>
            </w:r>
          </w:p>
        </w:tc>
      </w:tr>
      <w:tr w:rsidR="009C69D3">
        <w:trPr>
          <w:trHeight w:val="369"/>
          <w:jc w:val="center"/>
        </w:trPr>
        <w:tc>
          <w:tcPr>
            <w:tcW w:w="497" w:type="pct"/>
            <w:tcBorders>
              <w:top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3</w:t>
            </w:r>
          </w:p>
        </w:tc>
        <w:tc>
          <w:tcPr>
            <w:tcW w:w="1555" w:type="pct"/>
            <w:tcBorders>
              <w:top w:val="inset" w:sz="6" w:space="0" w:color="808080"/>
              <w:left w:val="inset" w:sz="6" w:space="0" w:color="808080"/>
              <w:bottom w:val="inset" w:sz="6" w:space="0" w:color="808080"/>
              <w:right w:val="inset" w:sz="6" w:space="0" w:color="808080"/>
            </w:tcBorders>
            <w:noWrap/>
            <w:tcMar>
              <w:top w:w="22" w:type="dxa"/>
              <w:left w:w="22" w:type="dxa"/>
              <w:bottom w:w="22" w:type="dxa"/>
              <w:right w:w="22" w:type="dxa"/>
            </w:tcMar>
            <w:vAlign w:val="center"/>
          </w:tcPr>
          <w:p w:rsidR="009C69D3" w:rsidRDefault="009C69D3">
            <w:pPr>
              <w:widowControl/>
              <w:jc w:val="left"/>
              <w:rPr>
                <w:rFonts w:eastAsia="仿宋_GB2312" w:cstheme="minorBidi"/>
                <w:sz w:val="32"/>
                <w:szCs w:val="32"/>
              </w:rPr>
            </w:pPr>
          </w:p>
        </w:tc>
        <w:tc>
          <w:tcPr>
            <w:tcW w:w="2948" w:type="pct"/>
            <w:tcBorders>
              <w:top w:val="inset" w:sz="6" w:space="0" w:color="808080"/>
              <w:left w:val="inset" w:sz="6" w:space="0" w:color="808080"/>
              <w:bottom w:val="inset" w:sz="6" w:space="0" w:color="808080"/>
            </w:tcBorders>
            <w:noWrap/>
            <w:tcMar>
              <w:top w:w="22" w:type="dxa"/>
              <w:left w:w="22" w:type="dxa"/>
              <w:bottom w:w="22" w:type="dxa"/>
              <w:right w:w="22" w:type="dxa"/>
            </w:tcMar>
            <w:vAlign w:val="center"/>
          </w:tcPr>
          <w:p w:rsidR="009C69D3" w:rsidRDefault="006E7552">
            <w:pPr>
              <w:widowControl/>
              <w:jc w:val="left"/>
              <w:rPr>
                <w:rFonts w:eastAsia="仿宋_GB2312" w:cstheme="minorBidi"/>
                <w:sz w:val="32"/>
                <w:szCs w:val="32"/>
              </w:rPr>
            </w:pPr>
            <w:r>
              <w:rPr>
                <w:rFonts w:eastAsia="仿宋_GB2312" w:cstheme="minorBidi"/>
                <w:sz w:val="32"/>
                <w:szCs w:val="32"/>
              </w:rPr>
              <w:t>公益一类事业单位</w:t>
            </w:r>
          </w:p>
        </w:tc>
      </w:tr>
      <w:tr w:rsidR="009C69D3">
        <w:trPr>
          <w:trHeight w:val="369"/>
          <w:jc w:val="center"/>
        </w:trPr>
        <w:tc>
          <w:tcPr>
            <w:tcW w:w="497" w:type="pct"/>
            <w:tcBorders>
              <w:top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center"/>
              <w:rPr>
                <w:rFonts w:eastAsia="仿宋_GB2312" w:cstheme="minorBidi"/>
                <w:sz w:val="32"/>
                <w:szCs w:val="32"/>
              </w:rPr>
            </w:pPr>
            <w:r>
              <w:rPr>
                <w:rFonts w:eastAsia="仿宋_GB2312" w:cstheme="minorBidi"/>
                <w:sz w:val="32"/>
                <w:szCs w:val="32"/>
              </w:rPr>
              <w:t>4</w:t>
            </w:r>
          </w:p>
        </w:tc>
        <w:tc>
          <w:tcPr>
            <w:tcW w:w="1555" w:type="pct"/>
            <w:tcBorders>
              <w:top w:val="inset" w:sz="6" w:space="0" w:color="808080"/>
              <w:left w:val="inset" w:sz="6" w:space="0" w:color="808080"/>
              <w:right w:val="inset" w:sz="6" w:space="0" w:color="808080"/>
            </w:tcBorders>
            <w:noWrap/>
            <w:tcMar>
              <w:top w:w="22" w:type="dxa"/>
              <w:left w:w="22" w:type="dxa"/>
              <w:bottom w:w="22" w:type="dxa"/>
              <w:right w:w="22" w:type="dxa"/>
            </w:tcMar>
            <w:vAlign w:val="center"/>
          </w:tcPr>
          <w:p w:rsidR="009C69D3" w:rsidRDefault="006E7552">
            <w:pPr>
              <w:widowControl/>
              <w:jc w:val="left"/>
              <w:rPr>
                <w:rFonts w:eastAsia="仿宋_GB2312" w:cstheme="minorBidi"/>
                <w:sz w:val="32"/>
                <w:szCs w:val="32"/>
              </w:rPr>
            </w:pPr>
            <w:r>
              <w:rPr>
                <w:rFonts w:eastAsia="仿宋_GB2312" w:cstheme="minorBidi" w:hint="eastAsia"/>
                <w:sz w:val="32"/>
                <w:szCs w:val="32"/>
              </w:rPr>
              <w:t>赤峰市青少年宫</w:t>
            </w:r>
          </w:p>
        </w:tc>
        <w:tc>
          <w:tcPr>
            <w:tcW w:w="2948" w:type="pct"/>
            <w:tcBorders>
              <w:top w:val="inset" w:sz="6" w:space="0" w:color="808080"/>
              <w:left w:val="inset" w:sz="6" w:space="0" w:color="808080"/>
            </w:tcBorders>
            <w:noWrap/>
            <w:tcMar>
              <w:top w:w="22" w:type="dxa"/>
              <w:left w:w="22" w:type="dxa"/>
              <w:bottom w:w="22" w:type="dxa"/>
              <w:right w:w="22" w:type="dxa"/>
            </w:tcMar>
            <w:vAlign w:val="center"/>
          </w:tcPr>
          <w:p w:rsidR="009C69D3" w:rsidRDefault="006E7552">
            <w:pPr>
              <w:widowControl/>
              <w:jc w:val="left"/>
              <w:rPr>
                <w:rFonts w:eastAsia="仿宋_GB2312" w:cstheme="minorBidi"/>
                <w:sz w:val="32"/>
                <w:szCs w:val="32"/>
              </w:rPr>
            </w:pPr>
            <w:r>
              <w:rPr>
                <w:rFonts w:eastAsia="仿宋_GB2312" w:cstheme="minorBidi"/>
                <w:sz w:val="32"/>
                <w:szCs w:val="32"/>
              </w:rPr>
              <w:t>公益二类事业单位</w:t>
            </w:r>
          </w:p>
        </w:tc>
      </w:tr>
    </w:tbl>
    <w:p w:rsidR="009C69D3" w:rsidRDefault="006E7552">
      <w:pPr>
        <w:widowControl/>
        <w:spacing w:before="240" w:after="240"/>
        <w:jc w:val="left"/>
        <w:rPr>
          <w:rFonts w:ascii="黑体" w:eastAsia="黑体" w:hAnsi="黑体"/>
          <w:kern w:val="0"/>
          <w:sz w:val="32"/>
          <w:szCs w:val="32"/>
        </w:rPr>
      </w:pPr>
      <w:r>
        <w:rPr>
          <w:rFonts w:ascii="fang_song_gb2312" w:eastAsia="fang_song_gb2312" w:hAnsi="fang_song_gb2312" w:cs="fang_song_gb2312"/>
          <w:color w:val="0E00FE"/>
          <w:kern w:val="0"/>
          <w:sz w:val="27"/>
          <w:szCs w:val="27"/>
        </w:rPr>
        <w:t>   </w:t>
      </w:r>
      <w:r>
        <w:rPr>
          <w:rFonts w:ascii="Calibri" w:eastAsia="Calibri" w:hAnsi="Calibri" w:cs="Calibri"/>
          <w:b/>
          <w:bCs/>
          <w:kern w:val="0"/>
          <w:sz w:val="27"/>
          <w:szCs w:val="27"/>
        </w:rPr>
        <w:t>  </w:t>
      </w:r>
      <w:r>
        <w:rPr>
          <w:rFonts w:ascii="黑体" w:eastAsia="黑体" w:hAnsi="黑体" w:cs="黑体"/>
          <w:b/>
          <w:bCs/>
          <w:kern w:val="0"/>
          <w:sz w:val="32"/>
          <w:szCs w:val="32"/>
        </w:rPr>
        <w:t>三、202</w:t>
      </w:r>
      <w:r>
        <w:rPr>
          <w:rFonts w:ascii="黑体" w:eastAsia="黑体" w:hAnsi="黑体" w:cs="黑体" w:hint="eastAsia"/>
          <w:b/>
          <w:bCs/>
          <w:kern w:val="0"/>
          <w:sz w:val="32"/>
          <w:szCs w:val="32"/>
        </w:rPr>
        <w:t>4</w:t>
      </w:r>
      <w:r>
        <w:rPr>
          <w:rFonts w:ascii="黑体" w:eastAsia="黑体" w:hAnsi="黑体" w:cs="黑体"/>
          <w:b/>
          <w:bCs/>
          <w:kern w:val="0"/>
          <w:sz w:val="32"/>
          <w:szCs w:val="32"/>
        </w:rPr>
        <w:t>年度单位主要工作完成情况</w:t>
      </w:r>
    </w:p>
    <w:p w:rsidR="009C69D3" w:rsidRDefault="006E7552">
      <w:pPr>
        <w:widowControl/>
        <w:ind w:firstLineChars="200" w:firstLine="640"/>
        <w:jc w:val="left"/>
        <w:rPr>
          <w:rFonts w:eastAsia="仿宋_GB2312" w:cstheme="minorBidi"/>
          <w:sz w:val="32"/>
          <w:szCs w:val="32"/>
        </w:rPr>
      </w:pPr>
      <w:r>
        <w:rPr>
          <w:rFonts w:eastAsia="仿宋_GB2312" w:cstheme="minorBidi" w:hint="eastAsia"/>
          <w:sz w:val="32"/>
          <w:szCs w:val="32"/>
        </w:rPr>
        <w:t>（一）</w:t>
      </w:r>
      <w:r>
        <w:rPr>
          <w:rFonts w:eastAsia="仿宋_GB2312" w:cstheme="minorBidi"/>
          <w:sz w:val="32"/>
          <w:szCs w:val="32"/>
        </w:rPr>
        <w:t>红色传承，培育时代新人</w:t>
      </w:r>
    </w:p>
    <w:p w:rsidR="009C69D3" w:rsidRDefault="006E7552">
      <w:pPr>
        <w:ind w:firstLineChars="200" w:firstLine="640"/>
        <w:rPr>
          <w:rFonts w:eastAsia="仿宋_GB2312" w:cstheme="minorBidi"/>
          <w:sz w:val="32"/>
          <w:szCs w:val="32"/>
        </w:rPr>
      </w:pPr>
      <w:r>
        <w:rPr>
          <w:rFonts w:eastAsia="仿宋_GB2312" w:cstheme="minorBidi"/>
          <w:sz w:val="32"/>
          <w:szCs w:val="32"/>
        </w:rPr>
        <w:t>开展丰富</w:t>
      </w:r>
      <w:r>
        <w:rPr>
          <w:rFonts w:eastAsia="仿宋_GB2312" w:cstheme="minorBidi" w:hint="eastAsia"/>
          <w:sz w:val="32"/>
          <w:szCs w:val="32"/>
        </w:rPr>
        <w:t>的</w:t>
      </w:r>
      <w:r>
        <w:rPr>
          <w:rFonts w:eastAsia="仿宋_GB2312" w:cstheme="minorBidi"/>
          <w:sz w:val="32"/>
          <w:szCs w:val="32"/>
        </w:rPr>
        <w:t>公益活动，有力推动红色基因传承。</w:t>
      </w:r>
      <w:r>
        <w:rPr>
          <w:rFonts w:eastAsia="仿宋_GB2312" w:cstheme="minorBidi" w:hint="eastAsia"/>
          <w:sz w:val="32"/>
          <w:szCs w:val="32"/>
        </w:rPr>
        <w:t>坚持在主题教育</w:t>
      </w:r>
      <w:r>
        <w:rPr>
          <w:rFonts w:eastAsia="仿宋_GB2312" w:cstheme="minorBidi" w:hint="eastAsia"/>
          <w:sz w:val="32"/>
          <w:szCs w:val="32"/>
        </w:rPr>
        <w:lastRenderedPageBreak/>
        <w:t>活动中强化思想育人功能，全年开展</w:t>
      </w:r>
      <w:r>
        <w:rPr>
          <w:rFonts w:eastAsia="仿宋_GB2312" w:cstheme="minorBidi"/>
          <w:sz w:val="32"/>
          <w:szCs w:val="32"/>
        </w:rPr>
        <w:t>“</w:t>
      </w:r>
      <w:r>
        <w:rPr>
          <w:rFonts w:eastAsia="仿宋_GB2312" w:cstheme="minorBidi"/>
          <w:sz w:val="32"/>
          <w:szCs w:val="32"/>
        </w:rPr>
        <w:t>石榴结籽一家亲</w:t>
      </w:r>
      <w:r>
        <w:rPr>
          <w:rFonts w:eastAsia="仿宋_GB2312" w:cstheme="minorBidi"/>
          <w:sz w:val="32"/>
          <w:szCs w:val="32"/>
        </w:rPr>
        <w:t>·</w:t>
      </w:r>
      <w:r>
        <w:rPr>
          <w:rFonts w:eastAsia="仿宋_GB2312" w:cstheme="minorBidi"/>
          <w:sz w:val="32"/>
          <w:szCs w:val="32"/>
        </w:rPr>
        <w:t>童心筑梦情相连</w:t>
      </w:r>
      <w:r>
        <w:rPr>
          <w:rFonts w:eastAsia="仿宋_GB2312" w:cstheme="minorBidi"/>
          <w:sz w:val="32"/>
          <w:szCs w:val="32"/>
        </w:rPr>
        <w:t>”</w:t>
      </w:r>
      <w:r>
        <w:rPr>
          <w:rFonts w:eastAsia="仿宋_GB2312" w:cstheme="minorBidi" w:hint="eastAsia"/>
          <w:sz w:val="32"/>
          <w:szCs w:val="32"/>
        </w:rPr>
        <w:t>、</w:t>
      </w:r>
      <w:r>
        <w:rPr>
          <w:rFonts w:eastAsia="仿宋_GB2312" w:cstheme="minorBidi"/>
          <w:sz w:val="32"/>
          <w:szCs w:val="32"/>
        </w:rPr>
        <w:t>“</w:t>
      </w:r>
      <w:r>
        <w:rPr>
          <w:rFonts w:eastAsia="仿宋_GB2312" w:cstheme="minorBidi"/>
          <w:sz w:val="32"/>
          <w:szCs w:val="32"/>
        </w:rPr>
        <w:t>红领巾讲解员</w:t>
      </w:r>
      <w:r>
        <w:rPr>
          <w:rFonts w:eastAsia="仿宋_GB2312" w:cstheme="minorBidi"/>
          <w:sz w:val="32"/>
          <w:szCs w:val="32"/>
        </w:rPr>
        <w:t>”</w:t>
      </w:r>
      <w:r>
        <w:rPr>
          <w:rFonts w:eastAsia="仿宋_GB2312" w:cstheme="minorBidi" w:hint="eastAsia"/>
          <w:sz w:val="32"/>
          <w:szCs w:val="32"/>
        </w:rPr>
        <w:t>、</w:t>
      </w:r>
      <w:r>
        <w:rPr>
          <w:rFonts w:eastAsia="仿宋_GB2312" w:cstheme="minorBidi"/>
          <w:sz w:val="32"/>
          <w:szCs w:val="32"/>
        </w:rPr>
        <w:t>“</w:t>
      </w:r>
      <w:r>
        <w:rPr>
          <w:rFonts w:eastAsia="仿宋_GB2312" w:cstheme="minorBidi"/>
          <w:sz w:val="32"/>
          <w:szCs w:val="32"/>
        </w:rPr>
        <w:t>卫国戍边行</w:t>
      </w:r>
      <w:r>
        <w:rPr>
          <w:rFonts w:eastAsia="仿宋_GB2312" w:cstheme="minorBidi"/>
          <w:sz w:val="32"/>
          <w:szCs w:val="32"/>
        </w:rPr>
        <w:t>·</w:t>
      </w:r>
      <w:r>
        <w:rPr>
          <w:rFonts w:eastAsia="仿宋_GB2312" w:cstheme="minorBidi"/>
          <w:sz w:val="32"/>
          <w:szCs w:val="32"/>
        </w:rPr>
        <w:t>热血少年营</w:t>
      </w:r>
      <w:r>
        <w:rPr>
          <w:rFonts w:eastAsia="仿宋_GB2312" w:cstheme="minorBidi"/>
          <w:sz w:val="32"/>
          <w:szCs w:val="32"/>
        </w:rPr>
        <w:t>”</w:t>
      </w:r>
      <w:r>
        <w:rPr>
          <w:rFonts w:eastAsia="仿宋_GB2312" w:cstheme="minorBidi" w:hint="eastAsia"/>
          <w:sz w:val="32"/>
          <w:szCs w:val="32"/>
        </w:rPr>
        <w:t>等</w:t>
      </w:r>
      <w:r>
        <w:rPr>
          <w:rFonts w:eastAsia="仿宋_GB2312" w:cstheme="minorBidi"/>
          <w:sz w:val="32"/>
          <w:szCs w:val="32"/>
        </w:rPr>
        <w:t>以铸牢中华民族共同体意识为主线</w:t>
      </w:r>
      <w:r>
        <w:rPr>
          <w:rFonts w:eastAsia="仿宋_GB2312" w:cstheme="minorBidi" w:hint="eastAsia"/>
          <w:sz w:val="32"/>
          <w:szCs w:val="32"/>
        </w:rPr>
        <w:t>的各类研学活动和“流动少年宫”、</w:t>
      </w:r>
      <w:r>
        <w:rPr>
          <w:rFonts w:eastAsia="仿宋_GB2312" w:cstheme="minorBidi"/>
          <w:sz w:val="32"/>
          <w:szCs w:val="32"/>
        </w:rPr>
        <w:t>“</w:t>
      </w:r>
      <w:r>
        <w:rPr>
          <w:rFonts w:eastAsia="仿宋_GB2312" w:cstheme="minorBidi"/>
          <w:sz w:val="32"/>
          <w:szCs w:val="32"/>
        </w:rPr>
        <w:t>鲜花献英烈</w:t>
      </w:r>
      <w:r>
        <w:rPr>
          <w:rFonts w:eastAsia="仿宋_GB2312" w:cstheme="minorBidi"/>
          <w:sz w:val="32"/>
          <w:szCs w:val="32"/>
        </w:rPr>
        <w:t>·</w:t>
      </w:r>
      <w:r>
        <w:rPr>
          <w:rFonts w:eastAsia="仿宋_GB2312" w:cstheme="minorBidi"/>
          <w:sz w:val="32"/>
          <w:szCs w:val="32"/>
        </w:rPr>
        <w:t>哀思祭忠魂</w:t>
      </w:r>
      <w:r>
        <w:rPr>
          <w:rFonts w:eastAsia="仿宋_GB2312" w:cstheme="minorBidi"/>
          <w:sz w:val="32"/>
          <w:szCs w:val="32"/>
        </w:rPr>
        <w:t>”</w:t>
      </w:r>
      <w:r>
        <w:rPr>
          <w:rFonts w:eastAsia="仿宋_GB2312" w:cstheme="minorBidi" w:hint="eastAsia"/>
          <w:sz w:val="32"/>
          <w:szCs w:val="32"/>
        </w:rPr>
        <w:t>、</w:t>
      </w:r>
      <w:r>
        <w:rPr>
          <w:rFonts w:eastAsia="仿宋_GB2312" w:cstheme="minorBidi"/>
          <w:sz w:val="32"/>
          <w:szCs w:val="32"/>
        </w:rPr>
        <w:t>“</w:t>
      </w:r>
      <w:r>
        <w:rPr>
          <w:rFonts w:eastAsia="仿宋_GB2312" w:cstheme="minorBidi"/>
          <w:sz w:val="32"/>
          <w:szCs w:val="32"/>
        </w:rPr>
        <w:t>红领巾爱祖国</w:t>
      </w:r>
      <w:r>
        <w:rPr>
          <w:rFonts w:eastAsia="仿宋_GB2312" w:cstheme="minorBidi"/>
          <w:sz w:val="32"/>
          <w:szCs w:val="32"/>
        </w:rPr>
        <w:t>”</w:t>
      </w:r>
      <w:r>
        <w:rPr>
          <w:rFonts w:eastAsia="仿宋_GB2312" w:cstheme="minorBidi" w:hint="eastAsia"/>
          <w:sz w:val="32"/>
          <w:szCs w:val="32"/>
        </w:rPr>
        <w:t>六一文艺汇演等多种主题实践活动，充分发挥共青团、少先队组织育人优势，深化青少年社会主义核心价值观培育践行工作。</w:t>
      </w:r>
    </w:p>
    <w:p w:rsidR="009C69D3" w:rsidRDefault="006E7552">
      <w:pPr>
        <w:widowControl/>
        <w:ind w:firstLineChars="200" w:firstLine="640"/>
        <w:jc w:val="left"/>
        <w:rPr>
          <w:rFonts w:eastAsia="仿宋_GB2312" w:cstheme="minorBidi"/>
          <w:sz w:val="32"/>
          <w:szCs w:val="32"/>
        </w:rPr>
      </w:pPr>
      <w:r>
        <w:rPr>
          <w:rFonts w:eastAsia="仿宋_GB2312" w:cstheme="minorBidi" w:hint="eastAsia"/>
          <w:sz w:val="32"/>
          <w:szCs w:val="32"/>
        </w:rPr>
        <w:t>（二）</w:t>
      </w:r>
      <w:r>
        <w:rPr>
          <w:rFonts w:eastAsia="仿宋_GB2312" w:cstheme="minorBidi"/>
          <w:sz w:val="32"/>
          <w:szCs w:val="32"/>
        </w:rPr>
        <w:t>凝品牌聚特色，发展多元平台</w:t>
      </w:r>
    </w:p>
    <w:p w:rsidR="009C69D3" w:rsidRDefault="006E7552">
      <w:pPr>
        <w:pStyle w:val="a9"/>
        <w:spacing w:beforeAutospacing="0" w:afterAutospacing="0"/>
        <w:ind w:firstLine="720"/>
        <w:jc w:val="both"/>
        <w:rPr>
          <w:rFonts w:ascii="Times New Roman" w:eastAsia="仿宋_GB2312" w:hAnsi="Times New Roman" w:cstheme="minorBidi"/>
          <w:kern w:val="2"/>
          <w:sz w:val="32"/>
          <w:szCs w:val="32"/>
        </w:rPr>
      </w:pPr>
      <w:r>
        <w:rPr>
          <w:rFonts w:ascii="Times New Roman" w:eastAsia="仿宋_GB2312" w:hAnsi="Times New Roman" w:cstheme="minorBidi" w:hint="eastAsia"/>
          <w:kern w:val="2"/>
          <w:sz w:val="32"/>
          <w:szCs w:val="32"/>
        </w:rPr>
        <w:t>坚持以实践活动为载体，全方位多维度的促进青少年德智体美劳全面健康成长。一是深耕理想信念，培育时代新人。</w:t>
      </w:r>
      <w:r>
        <w:rPr>
          <w:rFonts w:ascii="Times New Roman" w:eastAsia="仿宋_GB2312" w:hAnsi="Times New Roman" w:cstheme="minorBidi"/>
          <w:kern w:val="2"/>
          <w:sz w:val="32"/>
          <w:szCs w:val="32"/>
        </w:rPr>
        <w:t>组织开展</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流动少年宫</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活动，专业教师和志愿者团队走进乡村小学送去精彩的课程和丰富的拓展活动，同时来自乡村学校的师生们走进中心城区，体验了一场别具特色的研学之旅。</w:t>
      </w:r>
      <w:r>
        <w:rPr>
          <w:rFonts w:ascii="Times New Roman" w:eastAsia="仿宋_GB2312" w:hAnsi="Times New Roman" w:cstheme="minorBidi" w:hint="eastAsia"/>
          <w:kern w:val="2"/>
          <w:sz w:val="32"/>
          <w:szCs w:val="32"/>
        </w:rPr>
        <w:t>二是点亮科技之光，创新科普内容。发挥青少年宫科普教育基地优势，组织授课教师开发科普系列活动，包括科学素养课、科普小讲堂等；法治科普类有科技馆参观、赤峰市交通安全宣传教育营地体验等，参与人数超过</w:t>
      </w:r>
      <w:r>
        <w:rPr>
          <w:rFonts w:ascii="Times New Roman" w:eastAsia="仿宋_GB2312" w:hAnsi="Times New Roman" w:cstheme="minorBidi"/>
          <w:kern w:val="2"/>
          <w:sz w:val="32"/>
          <w:szCs w:val="32"/>
        </w:rPr>
        <w:t>1</w:t>
      </w:r>
      <w:r>
        <w:rPr>
          <w:rFonts w:ascii="Times New Roman" w:eastAsia="仿宋_GB2312" w:hAnsi="Times New Roman" w:cstheme="minorBidi" w:hint="eastAsia"/>
          <w:kern w:val="2"/>
          <w:sz w:val="32"/>
          <w:szCs w:val="32"/>
        </w:rPr>
        <w:t>8</w:t>
      </w:r>
      <w:r>
        <w:rPr>
          <w:rFonts w:ascii="Times New Roman" w:eastAsia="仿宋_GB2312" w:hAnsi="Times New Roman" w:cstheme="minorBidi"/>
          <w:kern w:val="2"/>
          <w:sz w:val="32"/>
          <w:szCs w:val="32"/>
        </w:rPr>
        <w:t>000</w:t>
      </w:r>
      <w:r>
        <w:rPr>
          <w:rFonts w:ascii="Times New Roman" w:eastAsia="仿宋_GB2312" w:hAnsi="Times New Roman" w:cstheme="minorBidi" w:hint="eastAsia"/>
          <w:kern w:val="2"/>
          <w:sz w:val="32"/>
          <w:szCs w:val="32"/>
        </w:rPr>
        <w:t>人次。三是紧扣活动之根、丰富公益活动。</w:t>
      </w:r>
      <w:r>
        <w:rPr>
          <w:rFonts w:ascii="Times New Roman" w:eastAsia="仿宋_GB2312" w:hAnsi="Times New Roman" w:cstheme="minorBidi"/>
          <w:kern w:val="2"/>
          <w:sz w:val="32"/>
          <w:szCs w:val="32"/>
        </w:rPr>
        <w:t>举办</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醉美草原城</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乐享</w:t>
      </w:r>
      <w:r>
        <w:rPr>
          <w:rFonts w:ascii="Times New Roman" w:eastAsia="仿宋_GB2312" w:hAnsi="Times New Roman" w:cstheme="minorBidi"/>
          <w:kern w:val="2"/>
          <w:sz w:val="32"/>
          <w:szCs w:val="32"/>
        </w:rPr>
        <w:t>YE</w:t>
      </w:r>
      <w:r>
        <w:rPr>
          <w:rFonts w:ascii="Times New Roman" w:eastAsia="仿宋_GB2312" w:hAnsi="Times New Roman" w:cstheme="minorBidi"/>
          <w:kern w:val="2"/>
          <w:sz w:val="32"/>
          <w:szCs w:val="32"/>
        </w:rPr>
        <w:t>赤峰</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之</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青春艺术</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烤</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场</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惠民消夏活动</w:t>
      </w:r>
      <w:r>
        <w:rPr>
          <w:rFonts w:ascii="Times New Roman" w:eastAsia="仿宋_GB2312" w:hAnsi="Times New Roman" w:cstheme="minorBidi" w:hint="eastAsia"/>
          <w:kern w:val="2"/>
          <w:sz w:val="32"/>
          <w:szCs w:val="32"/>
        </w:rPr>
        <w:t>，</w:t>
      </w:r>
      <w:r>
        <w:rPr>
          <w:rFonts w:ascii="Times New Roman" w:eastAsia="仿宋_GB2312" w:hAnsi="Times New Roman" w:cstheme="minorBidi"/>
          <w:kern w:val="2"/>
          <w:sz w:val="32"/>
          <w:szCs w:val="32"/>
        </w:rPr>
        <w:t>融合了烧烤美食、文艺演出、国风打卡、少儿娱乐、童趣易物等多种内容，</w:t>
      </w:r>
      <w:r>
        <w:rPr>
          <w:rFonts w:ascii="Times New Roman" w:eastAsia="仿宋_GB2312" w:hAnsi="Times New Roman" w:cstheme="minorBidi" w:hint="eastAsia"/>
          <w:kern w:val="2"/>
          <w:sz w:val="32"/>
          <w:szCs w:val="32"/>
        </w:rPr>
        <w:t>同期开展了</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赤峰市暑期交通安全宣传教育周</w:t>
      </w:r>
      <w:r>
        <w:rPr>
          <w:rFonts w:ascii="Times New Roman" w:eastAsia="仿宋_GB2312" w:hAnsi="Times New Roman" w:cstheme="minorBidi"/>
          <w:kern w:val="2"/>
          <w:sz w:val="32"/>
          <w:szCs w:val="32"/>
        </w:rPr>
        <w:t>”</w:t>
      </w:r>
      <w:r>
        <w:rPr>
          <w:rFonts w:ascii="Times New Roman" w:eastAsia="仿宋_GB2312" w:hAnsi="Times New Roman" w:cstheme="minorBidi" w:hint="eastAsia"/>
          <w:kern w:val="2"/>
          <w:sz w:val="32"/>
          <w:szCs w:val="32"/>
        </w:rPr>
        <w:t>、</w:t>
      </w:r>
      <w:r>
        <w:rPr>
          <w:rFonts w:ascii="Times New Roman" w:eastAsia="仿宋_GB2312" w:hAnsi="Times New Roman" w:cstheme="minorBidi"/>
          <w:kern w:val="2"/>
          <w:sz w:val="32"/>
          <w:szCs w:val="32"/>
        </w:rPr>
        <w:t>“</w:t>
      </w:r>
      <w:r>
        <w:rPr>
          <w:rFonts w:ascii="Times New Roman" w:eastAsia="仿宋_GB2312" w:hAnsi="Times New Roman" w:cstheme="minorBidi"/>
          <w:kern w:val="2"/>
          <w:sz w:val="32"/>
          <w:szCs w:val="32"/>
        </w:rPr>
        <w:t>关爱儿童生长发育</w:t>
      </w:r>
      <w:r>
        <w:rPr>
          <w:rFonts w:ascii="Times New Roman" w:eastAsia="仿宋_GB2312" w:hAnsi="Times New Roman" w:cstheme="minorBidi"/>
          <w:kern w:val="2"/>
          <w:sz w:val="32"/>
          <w:szCs w:val="32"/>
        </w:rPr>
        <w:t>”</w:t>
      </w:r>
      <w:r>
        <w:rPr>
          <w:rFonts w:ascii="Times New Roman" w:eastAsia="仿宋_GB2312" w:hAnsi="Times New Roman" w:cstheme="minorBidi" w:hint="eastAsia"/>
          <w:kern w:val="2"/>
          <w:sz w:val="32"/>
          <w:szCs w:val="32"/>
        </w:rPr>
        <w:t>等</w:t>
      </w:r>
      <w:r>
        <w:rPr>
          <w:rFonts w:ascii="Times New Roman" w:eastAsia="仿宋_GB2312" w:hAnsi="Times New Roman" w:cstheme="minorBidi"/>
          <w:kern w:val="2"/>
          <w:sz w:val="32"/>
          <w:szCs w:val="32"/>
        </w:rPr>
        <w:t>系列科普活动</w:t>
      </w:r>
      <w:r>
        <w:rPr>
          <w:rFonts w:ascii="Times New Roman" w:eastAsia="仿宋_GB2312" w:hAnsi="Times New Roman" w:cstheme="minorBidi" w:hint="eastAsia"/>
          <w:kern w:val="2"/>
          <w:sz w:val="32"/>
          <w:szCs w:val="32"/>
        </w:rPr>
        <w:t>，累计体验</w:t>
      </w:r>
      <w:r>
        <w:rPr>
          <w:rFonts w:ascii="Times New Roman" w:eastAsia="仿宋_GB2312" w:hAnsi="Times New Roman" w:cstheme="minorBidi" w:hint="eastAsia"/>
          <w:kern w:val="2"/>
          <w:sz w:val="32"/>
          <w:szCs w:val="32"/>
        </w:rPr>
        <w:t>1</w:t>
      </w:r>
      <w:r>
        <w:rPr>
          <w:rFonts w:ascii="Times New Roman" w:eastAsia="仿宋_GB2312" w:hAnsi="Times New Roman" w:cstheme="minorBidi"/>
          <w:kern w:val="2"/>
          <w:sz w:val="32"/>
          <w:szCs w:val="32"/>
        </w:rPr>
        <w:t>0</w:t>
      </w:r>
      <w:r>
        <w:rPr>
          <w:rFonts w:ascii="Times New Roman" w:eastAsia="仿宋_GB2312" w:hAnsi="Times New Roman" w:cstheme="minorBidi" w:hint="eastAsia"/>
          <w:kern w:val="2"/>
          <w:sz w:val="32"/>
          <w:szCs w:val="32"/>
        </w:rPr>
        <w:t>万人次。开展了两期近</w:t>
      </w:r>
      <w:r>
        <w:rPr>
          <w:rFonts w:ascii="Times New Roman" w:eastAsia="仿宋_GB2312" w:hAnsi="Times New Roman" w:cstheme="minorBidi" w:hint="eastAsia"/>
          <w:kern w:val="2"/>
          <w:sz w:val="32"/>
          <w:szCs w:val="32"/>
        </w:rPr>
        <w:t>200</w:t>
      </w:r>
      <w:r>
        <w:rPr>
          <w:rFonts w:ascii="Times New Roman" w:eastAsia="仿宋_GB2312" w:hAnsi="Times New Roman" w:cstheme="minorBidi" w:hint="eastAsia"/>
          <w:kern w:val="2"/>
          <w:sz w:val="32"/>
          <w:szCs w:val="32"/>
        </w:rPr>
        <w:t>场“青年夜校”活动，切实让更多青年享受到优质公共文化资源。四是探索心灵之旅，促进健康发展。建立了心理健康辅导站，</w:t>
      </w:r>
      <w:r>
        <w:rPr>
          <w:rFonts w:ascii="Times New Roman" w:eastAsia="仿宋_GB2312" w:hAnsi="Times New Roman" w:cstheme="minorBidi" w:hint="eastAsia"/>
          <w:kern w:val="2"/>
          <w:sz w:val="32"/>
          <w:szCs w:val="32"/>
        </w:rPr>
        <w:lastRenderedPageBreak/>
        <w:t>定期组织开展“半小时陪聊”、“家长课堂”、“开学第一课”、“如何给孩子考前减压”等系列心理疏导安全健康活动。</w:t>
      </w:r>
    </w:p>
    <w:p w:rsidR="009C69D3" w:rsidRDefault="006E7552">
      <w:pPr>
        <w:widowControl/>
        <w:ind w:firstLineChars="200" w:firstLine="640"/>
        <w:jc w:val="left"/>
        <w:rPr>
          <w:rFonts w:eastAsia="仿宋_GB2312" w:cstheme="minorBidi"/>
          <w:sz w:val="32"/>
          <w:szCs w:val="32"/>
        </w:rPr>
      </w:pPr>
      <w:r>
        <w:rPr>
          <w:rFonts w:eastAsia="仿宋_GB2312" w:cstheme="minorBidi" w:hint="eastAsia"/>
          <w:sz w:val="32"/>
          <w:szCs w:val="32"/>
        </w:rPr>
        <w:t>（三）</w:t>
      </w:r>
      <w:r>
        <w:rPr>
          <w:rFonts w:eastAsia="仿宋_GB2312" w:cstheme="minorBidi"/>
          <w:sz w:val="32"/>
          <w:szCs w:val="32"/>
        </w:rPr>
        <w:t>发挥专长</w:t>
      </w:r>
      <w:r>
        <w:rPr>
          <w:rFonts w:eastAsia="仿宋_GB2312" w:cstheme="minorBidi" w:hint="eastAsia"/>
          <w:sz w:val="32"/>
          <w:szCs w:val="32"/>
        </w:rPr>
        <w:t>参</w:t>
      </w:r>
      <w:r>
        <w:rPr>
          <w:rFonts w:eastAsia="仿宋_GB2312" w:cstheme="minorBidi"/>
          <w:sz w:val="32"/>
          <w:szCs w:val="32"/>
        </w:rPr>
        <w:t>赛事</w:t>
      </w:r>
      <w:r>
        <w:rPr>
          <w:rFonts w:eastAsia="仿宋_GB2312" w:cstheme="minorBidi" w:hint="eastAsia"/>
          <w:sz w:val="32"/>
          <w:szCs w:val="32"/>
        </w:rPr>
        <w:t>，</w:t>
      </w:r>
      <w:r>
        <w:rPr>
          <w:rFonts w:eastAsia="仿宋_GB2312" w:cstheme="minorBidi"/>
          <w:sz w:val="32"/>
          <w:szCs w:val="32"/>
        </w:rPr>
        <w:t>促进交流显身手</w:t>
      </w:r>
    </w:p>
    <w:p w:rsidR="009C69D3" w:rsidRDefault="006E7552">
      <w:pPr>
        <w:ind w:firstLineChars="200" w:firstLine="640"/>
        <w:jc w:val="left"/>
        <w:rPr>
          <w:rFonts w:eastAsia="仿宋_GB2312" w:cstheme="minorBidi"/>
          <w:sz w:val="32"/>
          <w:szCs w:val="32"/>
        </w:rPr>
      </w:pPr>
      <w:r>
        <w:rPr>
          <w:rFonts w:eastAsia="仿宋_GB2312" w:cstheme="minorBidi" w:hint="eastAsia"/>
          <w:sz w:val="32"/>
          <w:szCs w:val="32"/>
        </w:rPr>
        <w:t>组织学生参加各类比赛，其中象棋班学员在“庆丰收</w:t>
      </w:r>
      <w:r>
        <w:rPr>
          <w:rFonts w:eastAsia="仿宋_GB2312" w:cstheme="minorBidi" w:hint="eastAsia"/>
          <w:sz w:val="32"/>
          <w:szCs w:val="32"/>
        </w:rPr>
        <w:t xml:space="preserve"> </w:t>
      </w:r>
      <w:r>
        <w:rPr>
          <w:rFonts w:eastAsia="仿宋_GB2312" w:cstheme="minorBidi" w:hint="eastAsia"/>
          <w:sz w:val="32"/>
          <w:szCs w:val="32"/>
        </w:rPr>
        <w:t>迎冰雪”全民健身系列活动之象棋年度总决赛、“</w:t>
      </w:r>
      <w:r>
        <w:rPr>
          <w:rFonts w:eastAsia="仿宋_GB2312" w:cstheme="minorBidi" w:hint="eastAsia"/>
          <w:sz w:val="32"/>
          <w:szCs w:val="32"/>
        </w:rPr>
        <w:t>2024</w:t>
      </w:r>
      <w:r>
        <w:rPr>
          <w:rFonts w:eastAsia="仿宋_GB2312" w:cstheme="minorBidi" w:hint="eastAsia"/>
          <w:sz w:val="32"/>
          <w:szCs w:val="32"/>
        </w:rPr>
        <w:t>年‘弈小象杯’辽蒙六市少儿象棋个人赛”及“</w:t>
      </w:r>
      <w:r>
        <w:rPr>
          <w:rFonts w:eastAsia="仿宋_GB2312" w:cstheme="minorBidi" w:hint="eastAsia"/>
          <w:sz w:val="32"/>
          <w:szCs w:val="32"/>
        </w:rPr>
        <w:t>2024</w:t>
      </w:r>
      <w:r>
        <w:rPr>
          <w:rFonts w:eastAsia="仿宋_GB2312" w:cstheme="minorBidi" w:hint="eastAsia"/>
          <w:sz w:val="32"/>
          <w:szCs w:val="32"/>
        </w:rPr>
        <w:t>年元宝山区全民健身‘民族团结进步杯’象棋赛”等多项比赛中斩获佳绩；硬笔书法班的学员在“传承传统文化</w:t>
      </w:r>
      <w:r>
        <w:rPr>
          <w:rFonts w:eastAsia="仿宋_GB2312" w:cstheme="minorBidi" w:hint="eastAsia"/>
          <w:sz w:val="32"/>
          <w:szCs w:val="32"/>
        </w:rPr>
        <w:t xml:space="preserve"> </w:t>
      </w:r>
      <w:r>
        <w:rPr>
          <w:rFonts w:eastAsia="仿宋_GB2312" w:cstheme="minorBidi" w:hint="eastAsia"/>
          <w:sz w:val="32"/>
          <w:szCs w:val="32"/>
        </w:rPr>
        <w:t>写好中国汉字”内蒙古自治区首届规范字书写大赛中获得六金、四银、四铜和</w:t>
      </w:r>
      <w:r>
        <w:rPr>
          <w:rFonts w:eastAsia="仿宋_GB2312" w:cstheme="minorBidi" w:hint="eastAsia"/>
          <w:sz w:val="32"/>
          <w:szCs w:val="32"/>
        </w:rPr>
        <w:t>27</w:t>
      </w:r>
      <w:r>
        <w:rPr>
          <w:rFonts w:eastAsia="仿宋_GB2312" w:cstheme="minorBidi" w:hint="eastAsia"/>
          <w:sz w:val="32"/>
          <w:szCs w:val="32"/>
        </w:rPr>
        <w:t>个优秀奖的好成绩；古筝班小学员们在“赤峰市第十一届少儿艺术电视大赛”活动中表现出色、喜获佳绩，通过组织孩子们参加赛事的举措，进一步培养他们的习惯和兴趣，达到“以赛促学，以学促用”的效果。</w:t>
      </w:r>
    </w:p>
    <w:p w:rsidR="009C69D3" w:rsidRDefault="006E7552">
      <w:pPr>
        <w:pStyle w:val="a9"/>
        <w:spacing w:before="0" w:beforeAutospacing="0" w:after="0" w:afterAutospacing="0"/>
        <w:ind w:firstLineChars="200" w:firstLine="640"/>
        <w:rPr>
          <w:rFonts w:ascii="Times New Roman" w:eastAsia="仿宋_GB2312" w:hAnsi="Times New Roman" w:cstheme="minorBidi"/>
          <w:kern w:val="2"/>
          <w:sz w:val="32"/>
          <w:szCs w:val="32"/>
        </w:rPr>
      </w:pPr>
      <w:r>
        <w:rPr>
          <w:rFonts w:ascii="Times New Roman" w:eastAsia="仿宋_GB2312" w:hAnsi="Times New Roman" w:cstheme="minorBidi" w:hint="eastAsia"/>
          <w:kern w:val="2"/>
          <w:sz w:val="32"/>
          <w:szCs w:val="32"/>
        </w:rPr>
        <w:t>（四）</w:t>
      </w:r>
      <w:r>
        <w:rPr>
          <w:rFonts w:ascii="Times New Roman" w:eastAsia="仿宋_GB2312" w:hAnsi="Times New Roman" w:cstheme="minorBidi"/>
          <w:kern w:val="2"/>
          <w:sz w:val="32"/>
          <w:szCs w:val="32"/>
        </w:rPr>
        <w:t>钻教研践理念，提升教育教学质量</w:t>
      </w:r>
    </w:p>
    <w:p w:rsidR="009C69D3" w:rsidRDefault="006E7552">
      <w:pPr>
        <w:pStyle w:val="a9"/>
        <w:spacing w:before="0" w:beforeAutospacing="0" w:after="0" w:afterAutospacing="0"/>
        <w:ind w:firstLineChars="200" w:firstLine="640"/>
        <w:rPr>
          <w:rFonts w:ascii="Times New Roman" w:eastAsia="仿宋_GB2312" w:hAnsi="Times New Roman" w:cstheme="minorBidi"/>
          <w:kern w:val="2"/>
          <w:sz w:val="32"/>
          <w:szCs w:val="32"/>
        </w:rPr>
      </w:pPr>
      <w:r>
        <w:rPr>
          <w:rFonts w:ascii="Times New Roman" w:eastAsia="仿宋_GB2312" w:hAnsi="Times New Roman" w:cstheme="minorBidi" w:hint="eastAsia"/>
          <w:kern w:val="2"/>
          <w:sz w:val="32"/>
          <w:szCs w:val="32"/>
        </w:rPr>
        <w:t>积极开拓新科目，研发新课题。</w:t>
      </w:r>
      <w:r>
        <w:rPr>
          <w:rFonts w:ascii="Times New Roman" w:eastAsia="仿宋_GB2312" w:hAnsi="Times New Roman" w:cstheme="minorBidi" w:hint="eastAsia"/>
          <w:kern w:val="2"/>
          <w:sz w:val="32"/>
          <w:szCs w:val="32"/>
        </w:rPr>
        <w:t>2024</w:t>
      </w:r>
      <w:r>
        <w:rPr>
          <w:rFonts w:ascii="Times New Roman" w:eastAsia="仿宋_GB2312" w:hAnsi="Times New Roman" w:cstheme="minorBidi" w:hint="eastAsia"/>
          <w:kern w:val="2"/>
          <w:sz w:val="32"/>
          <w:szCs w:val="32"/>
        </w:rPr>
        <w:t>年共开设乐器、舞蹈、体育、音乐基础、语言、书画、棋类、娱乐、科技、技能类等</w:t>
      </w:r>
      <w:r>
        <w:rPr>
          <w:rFonts w:ascii="Times New Roman" w:eastAsia="仿宋_GB2312" w:hAnsi="Times New Roman" w:cstheme="minorBidi" w:hint="eastAsia"/>
          <w:kern w:val="2"/>
          <w:sz w:val="32"/>
          <w:szCs w:val="32"/>
        </w:rPr>
        <w:t>10</w:t>
      </w:r>
      <w:r>
        <w:rPr>
          <w:rFonts w:ascii="Times New Roman" w:eastAsia="仿宋_GB2312" w:hAnsi="Times New Roman" w:cstheme="minorBidi" w:hint="eastAsia"/>
          <w:kern w:val="2"/>
          <w:sz w:val="32"/>
          <w:szCs w:val="32"/>
        </w:rPr>
        <w:t>大类项目，包括中国舞、拉丁舞、少儿编程、创意美术、主持人、钢琴、古筝、乒乓球、体适能、围棋、趣味识字、思维逻辑等在内的</w:t>
      </w:r>
      <w:r>
        <w:rPr>
          <w:rFonts w:ascii="Times New Roman" w:eastAsia="仿宋_GB2312" w:hAnsi="Times New Roman" w:cstheme="minorBidi" w:hint="eastAsia"/>
          <w:kern w:val="2"/>
          <w:sz w:val="32"/>
          <w:szCs w:val="32"/>
        </w:rPr>
        <w:t>29</w:t>
      </w:r>
      <w:r>
        <w:rPr>
          <w:rFonts w:ascii="Times New Roman" w:eastAsia="仿宋_GB2312" w:hAnsi="Times New Roman" w:cstheme="minorBidi" w:hint="eastAsia"/>
          <w:kern w:val="2"/>
          <w:sz w:val="32"/>
          <w:szCs w:val="32"/>
        </w:rPr>
        <w:t>个科目，全年累计招募</w:t>
      </w:r>
      <w:r>
        <w:rPr>
          <w:rFonts w:ascii="Times New Roman" w:eastAsia="仿宋_GB2312" w:hAnsi="Times New Roman" w:cstheme="minorBidi" w:hint="eastAsia"/>
          <w:kern w:val="2"/>
          <w:sz w:val="32"/>
          <w:szCs w:val="32"/>
        </w:rPr>
        <w:t>1000</w:t>
      </w:r>
      <w:r>
        <w:rPr>
          <w:rFonts w:ascii="Times New Roman" w:eastAsia="仿宋_GB2312" w:hAnsi="Times New Roman" w:cstheme="minorBidi" w:hint="eastAsia"/>
          <w:kern w:val="2"/>
          <w:sz w:val="32"/>
          <w:szCs w:val="32"/>
        </w:rPr>
        <w:t>余个班级，全年累计在籍学员人数</w:t>
      </w:r>
      <w:r>
        <w:rPr>
          <w:rFonts w:ascii="Times New Roman" w:eastAsia="仿宋_GB2312" w:hAnsi="Times New Roman" w:cstheme="minorBidi" w:hint="eastAsia"/>
          <w:kern w:val="2"/>
          <w:sz w:val="32"/>
          <w:szCs w:val="32"/>
        </w:rPr>
        <w:t>4000</w:t>
      </w:r>
      <w:r>
        <w:rPr>
          <w:rFonts w:ascii="Times New Roman" w:eastAsia="仿宋_GB2312" w:hAnsi="Times New Roman" w:cstheme="minorBidi" w:hint="eastAsia"/>
          <w:kern w:val="2"/>
          <w:sz w:val="32"/>
          <w:szCs w:val="32"/>
        </w:rPr>
        <w:t>余人。不断跟进教学管理模式，打造“专、精、尖”的教师团队。结合校外教育发展的新趋势和教育教学的新理念、新模式，赤峰市青少年宫的教师团队始终结合自身的学科特点，不断从教育理念、课程设置、教学方</w:t>
      </w:r>
      <w:r>
        <w:rPr>
          <w:rFonts w:ascii="Times New Roman" w:eastAsia="仿宋_GB2312" w:hAnsi="Times New Roman" w:cstheme="minorBidi" w:hint="eastAsia"/>
          <w:kern w:val="2"/>
          <w:sz w:val="32"/>
          <w:szCs w:val="32"/>
        </w:rPr>
        <w:lastRenderedPageBreak/>
        <w:t>式等方面强化教学水平、提升专业素养，严格要求教师，做好教案、教研工作。</w:t>
      </w:r>
    </w:p>
    <w:p w:rsidR="009C69D3" w:rsidRDefault="006E7552">
      <w:pPr>
        <w:widowControl/>
        <w:ind w:firstLineChars="200" w:firstLine="640"/>
        <w:jc w:val="left"/>
        <w:rPr>
          <w:rFonts w:eastAsia="仿宋_GB2312" w:cstheme="minorBidi"/>
          <w:sz w:val="32"/>
          <w:szCs w:val="32"/>
        </w:rPr>
      </w:pPr>
      <w:r>
        <w:rPr>
          <w:rFonts w:eastAsia="仿宋_GB2312" w:cstheme="minorBidi" w:hint="eastAsia"/>
          <w:sz w:val="32"/>
          <w:szCs w:val="32"/>
        </w:rPr>
        <w:t>（五）</w:t>
      </w:r>
      <w:r>
        <w:rPr>
          <w:rFonts w:eastAsia="仿宋_GB2312" w:cstheme="minorBidi"/>
          <w:sz w:val="32"/>
          <w:szCs w:val="32"/>
        </w:rPr>
        <w:t>幼教管理严规范，品牌影响再提升</w:t>
      </w:r>
    </w:p>
    <w:p w:rsidR="009C69D3" w:rsidRDefault="006E7552">
      <w:pPr>
        <w:ind w:firstLineChars="200" w:firstLine="640"/>
        <w:rPr>
          <w:rFonts w:eastAsia="仿宋_GB2312" w:cstheme="minorBidi"/>
          <w:sz w:val="32"/>
          <w:szCs w:val="32"/>
        </w:rPr>
      </w:pPr>
      <w:r>
        <w:rPr>
          <w:rFonts w:eastAsia="仿宋_GB2312" w:cstheme="minorBidi"/>
          <w:sz w:val="32"/>
          <w:szCs w:val="32"/>
        </w:rPr>
        <w:t>加强</w:t>
      </w:r>
      <w:r>
        <w:rPr>
          <w:rFonts w:eastAsia="仿宋_GB2312" w:cstheme="minorBidi" w:hint="eastAsia"/>
          <w:sz w:val="32"/>
          <w:szCs w:val="32"/>
        </w:rPr>
        <w:t>幼儿经典艺术培训中心</w:t>
      </w:r>
      <w:r>
        <w:rPr>
          <w:rFonts w:eastAsia="仿宋_GB2312" w:cstheme="minorBidi"/>
          <w:sz w:val="32"/>
          <w:szCs w:val="32"/>
        </w:rPr>
        <w:t>管理，更新幼教理念，</w:t>
      </w:r>
      <w:r>
        <w:rPr>
          <w:rFonts w:eastAsia="仿宋_GB2312" w:cstheme="minorBidi" w:hint="eastAsia"/>
          <w:sz w:val="32"/>
          <w:szCs w:val="32"/>
        </w:rPr>
        <w:t>完成</w:t>
      </w:r>
      <w:r>
        <w:rPr>
          <w:rFonts w:eastAsia="仿宋_GB2312" w:cstheme="minorBidi" w:hint="eastAsia"/>
          <w:sz w:val="32"/>
          <w:szCs w:val="32"/>
        </w:rPr>
        <w:t>2</w:t>
      </w:r>
      <w:r>
        <w:rPr>
          <w:rFonts w:eastAsia="仿宋_GB2312" w:cstheme="minorBidi" w:hint="eastAsia"/>
          <w:sz w:val="32"/>
          <w:szCs w:val="32"/>
        </w:rPr>
        <w:t>期秋季班及</w:t>
      </w:r>
      <w:r>
        <w:rPr>
          <w:rFonts w:eastAsia="仿宋_GB2312" w:cstheme="minorBidi" w:hint="eastAsia"/>
          <w:sz w:val="32"/>
          <w:szCs w:val="32"/>
        </w:rPr>
        <w:t>1</w:t>
      </w:r>
      <w:r>
        <w:rPr>
          <w:rFonts w:eastAsia="仿宋_GB2312" w:cstheme="minorBidi" w:hint="eastAsia"/>
          <w:sz w:val="32"/>
          <w:szCs w:val="32"/>
        </w:rPr>
        <w:t>期春季班的学员选拔及教学工作，打造优质学龄前儿童精品校外艺术教育课程，为学龄前儿童的素质教育量身打造启蒙课程，专门开设围棋、美劳手工、体适能、乒乓球、思维逻辑、趣味文学、硬笔书法等科目，利用多元化的课程培养孩子兴趣爱好、掌握学习方法、德智体美劳全面启蒙，为孩子未来的发展打下夯实基础。</w:t>
      </w:r>
    </w:p>
    <w:p w:rsidR="009C69D3" w:rsidRDefault="009C69D3">
      <w:pPr>
        <w:ind w:firstLineChars="200" w:firstLine="640"/>
        <w:rPr>
          <w:rFonts w:eastAsia="仿宋_GB2312" w:cstheme="minorBidi"/>
          <w:sz w:val="32"/>
          <w:szCs w:val="32"/>
        </w:rPr>
      </w:pPr>
    </w:p>
    <w:p w:rsidR="009C69D3" w:rsidRDefault="006E7552">
      <w:pPr>
        <w:pStyle w:val="2"/>
        <w:keepNext w:val="0"/>
        <w:keepLines w:val="0"/>
        <w:widowControl/>
        <w:spacing w:before="299" w:after="299" w:line="240" w:lineRule="auto"/>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b w:val="0"/>
          <w:bCs w:val="0"/>
          <w:sz w:val="36"/>
          <w:szCs w:val="36"/>
        </w:rPr>
        <w:t>第二部分  单位决算情况说明</w:t>
      </w:r>
    </w:p>
    <w:p w:rsidR="009C69D3" w:rsidRDefault="006E7552">
      <w:pPr>
        <w:widowControl/>
        <w:spacing w:before="240" w:after="240"/>
        <w:jc w:val="left"/>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一、收入支出决算总体情况说明</w:t>
      </w:r>
    </w:p>
    <w:p w:rsidR="009C69D3" w:rsidRDefault="006E7552">
      <w:pPr>
        <w:widowControl/>
        <w:spacing w:before="240" w:after="240"/>
        <w:rPr>
          <w:rFonts w:eastAsiaTheme="minorEastAsia"/>
          <w:color w:val="FF0000"/>
          <w:kern w:val="0"/>
          <w:sz w:val="24"/>
        </w:rPr>
      </w:pPr>
      <w:r>
        <w:rPr>
          <w:rFonts w:ascii="fang_song_gb2312" w:eastAsia="fang_song_gb2312" w:hAnsi="fang_song_gb2312" w:cs="fang_song_gb2312"/>
          <w:kern w:val="0"/>
          <w:sz w:val="27"/>
          <w:szCs w:val="27"/>
        </w:rPr>
        <w:t>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年度收入、支出决算总计</w:t>
      </w:r>
      <w:r>
        <w:rPr>
          <w:rFonts w:eastAsia="仿宋_GB2312" w:cs="仿宋" w:hint="eastAsia"/>
          <w:sz w:val="32"/>
          <w:szCs w:val="32"/>
        </w:rPr>
        <w:t>322.59</w:t>
      </w:r>
      <w:r>
        <w:rPr>
          <w:rFonts w:eastAsia="仿宋_GB2312" w:cs="仿宋"/>
          <w:sz w:val="32"/>
          <w:szCs w:val="32"/>
        </w:rPr>
        <w:t>万元。与年初预算相比，收、支总计各减少</w:t>
      </w:r>
      <w:r>
        <w:rPr>
          <w:rFonts w:eastAsia="仿宋_GB2312" w:cs="仿宋" w:hint="eastAsia"/>
          <w:sz w:val="32"/>
          <w:szCs w:val="32"/>
        </w:rPr>
        <w:t>1.54</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0.48</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本年度水电费、物业费等收支减少</w:t>
      </w:r>
      <w:r>
        <w:rPr>
          <w:rFonts w:eastAsia="仿宋_GB2312" w:cs="仿宋"/>
          <w:sz w:val="32"/>
          <w:szCs w:val="32"/>
        </w:rPr>
        <w:t>；与上年决算相比，收、支总计各</w:t>
      </w:r>
      <w:r>
        <w:rPr>
          <w:rFonts w:eastAsia="仿宋_GB2312" w:cs="仿宋" w:hint="eastAsia"/>
          <w:sz w:val="32"/>
          <w:szCs w:val="32"/>
        </w:rPr>
        <w:t>减少</w:t>
      </w:r>
      <w:r>
        <w:rPr>
          <w:rFonts w:eastAsia="仿宋_GB2312" w:cs="仿宋" w:hint="eastAsia"/>
          <w:sz w:val="32"/>
          <w:szCs w:val="32"/>
        </w:rPr>
        <w:t>9.78</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2.94</w:t>
      </w:r>
      <w:r>
        <w:rPr>
          <w:rFonts w:eastAsia="仿宋_GB2312" w:cs="仿宋"/>
          <w:sz w:val="32"/>
          <w:szCs w:val="32"/>
        </w:rPr>
        <w:t>%</w:t>
      </w:r>
      <w:r>
        <w:rPr>
          <w:rFonts w:eastAsia="仿宋_GB2312" w:cs="仿宋"/>
          <w:sz w:val="32"/>
          <w:szCs w:val="32"/>
        </w:rPr>
        <w:t>。其中：</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Ansi="楷体" w:cs="楷体"/>
          <w:b/>
          <w:bCs/>
          <w:sz w:val="32"/>
          <w:szCs w:val="32"/>
        </w:rPr>
        <w:t>（一）收入决算总计</w:t>
      </w:r>
      <w:r>
        <w:rPr>
          <w:rFonts w:ascii="楷体" w:eastAsia="楷体" w:hAnsi="楷体" w:cs="楷体" w:hint="eastAsia"/>
          <w:b/>
          <w:bCs/>
          <w:sz w:val="32"/>
          <w:szCs w:val="32"/>
        </w:rPr>
        <w:t>322.59</w:t>
      </w:r>
      <w:r>
        <w:rPr>
          <w:rFonts w:ascii="楷体" w:eastAsia="楷体" w:hAnsi="楷体" w:cs="楷体"/>
          <w:b/>
          <w:bCs/>
          <w:sz w:val="32"/>
          <w:szCs w:val="32"/>
        </w:rPr>
        <w:t>万元。包括：</w:t>
      </w:r>
    </w:p>
    <w:p w:rsidR="009C69D3" w:rsidRDefault="006E7552">
      <w:pPr>
        <w:widowControl/>
        <w:spacing w:before="240" w:after="240"/>
        <w:rPr>
          <w:rFonts w:eastAsia="仿宋_GB2312" w:cs="仿宋"/>
          <w:sz w:val="32"/>
          <w:szCs w:val="32"/>
        </w:rPr>
      </w:pPr>
      <w:r>
        <w:rPr>
          <w:rFonts w:eastAsia="仿宋_GB2312" w:cs="仿宋"/>
          <w:sz w:val="32"/>
          <w:szCs w:val="32"/>
        </w:rPr>
        <w:t>1.</w:t>
      </w:r>
      <w:r>
        <w:rPr>
          <w:rFonts w:eastAsia="仿宋_GB2312" w:cs="仿宋"/>
          <w:sz w:val="32"/>
          <w:szCs w:val="32"/>
        </w:rPr>
        <w:t>本年收入决算合计</w:t>
      </w:r>
      <w:r>
        <w:rPr>
          <w:rFonts w:eastAsia="仿宋_GB2312" w:cs="仿宋"/>
          <w:sz w:val="32"/>
          <w:szCs w:val="32"/>
        </w:rPr>
        <w:t xml:space="preserve"> </w:t>
      </w:r>
      <w:r>
        <w:rPr>
          <w:rFonts w:eastAsia="仿宋_GB2312" w:cs="仿宋" w:hint="eastAsia"/>
          <w:sz w:val="32"/>
          <w:szCs w:val="32"/>
        </w:rPr>
        <w:t>322.59</w:t>
      </w:r>
      <w:r>
        <w:rPr>
          <w:rFonts w:eastAsia="仿宋_GB2312" w:cs="仿宋"/>
          <w:sz w:val="32"/>
          <w:szCs w:val="32"/>
        </w:rPr>
        <w:t>万元。与上年决算相比，</w:t>
      </w:r>
      <w:r>
        <w:rPr>
          <w:rFonts w:eastAsia="仿宋_GB2312" w:cs="仿宋" w:hint="eastAsia"/>
          <w:sz w:val="32"/>
          <w:szCs w:val="32"/>
        </w:rPr>
        <w:t>减少</w:t>
      </w:r>
      <w:r>
        <w:rPr>
          <w:rFonts w:eastAsia="仿宋_GB2312" w:cs="仿宋" w:hint="eastAsia"/>
          <w:sz w:val="32"/>
          <w:szCs w:val="32"/>
        </w:rPr>
        <w:t>9.78</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2.94</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本年度水电费、物业费等收入减少</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lastRenderedPageBreak/>
        <w:t>2.</w:t>
      </w:r>
      <w:r>
        <w:rPr>
          <w:rFonts w:eastAsia="仿宋_GB2312" w:cs="仿宋"/>
          <w:sz w:val="32"/>
          <w:szCs w:val="32"/>
        </w:rPr>
        <w:t>使用非财政拨款结余和专用结余</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r>
        <w:rPr>
          <w:rFonts w:eastAsia="仿宋_GB2312" w:cs="仿宋" w:hint="eastAsia"/>
          <w:sz w:val="32"/>
          <w:szCs w:val="32"/>
        </w:rPr>
        <w:t>主要原因为不存在此项内容。</w:t>
      </w:r>
    </w:p>
    <w:p w:rsidR="009C69D3" w:rsidRDefault="006E7552">
      <w:pPr>
        <w:widowControl/>
        <w:spacing w:before="240" w:after="240"/>
        <w:rPr>
          <w:rFonts w:eastAsia="仿宋_GB2312" w:cs="仿宋"/>
          <w:color w:val="FF0000"/>
          <w:sz w:val="32"/>
          <w:szCs w:val="32"/>
        </w:rPr>
      </w:pPr>
      <w:r>
        <w:rPr>
          <w:rFonts w:eastAsia="仿宋_GB2312" w:cs="仿宋"/>
          <w:sz w:val="32"/>
          <w:szCs w:val="32"/>
        </w:rPr>
        <w:t> 3.</w:t>
      </w:r>
      <w:r>
        <w:rPr>
          <w:rFonts w:eastAsia="仿宋_GB2312" w:cs="仿宋"/>
          <w:sz w:val="32"/>
          <w:szCs w:val="32"/>
        </w:rPr>
        <w:t>年初结转和结余</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万元。与上年决算相比，减少</w:t>
      </w:r>
      <w:r>
        <w:rPr>
          <w:rFonts w:eastAsia="仿宋_GB2312" w:cs="仿宋"/>
          <w:sz w:val="32"/>
          <w:szCs w:val="32"/>
        </w:rPr>
        <w:t xml:space="preserve"> 0.0</w:t>
      </w:r>
      <w:r>
        <w:rPr>
          <w:rFonts w:eastAsia="仿宋_GB2312" w:cs="仿宋" w:hint="eastAsia"/>
          <w:sz w:val="32"/>
          <w:szCs w:val="32"/>
        </w:rPr>
        <w:t>1</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100</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支付办公费用，结转结余资金减少</w:t>
      </w:r>
      <w:r>
        <w:rPr>
          <w:rFonts w:eastAsia="仿宋_GB2312" w:cs="仿宋"/>
          <w:sz w:val="32"/>
          <w:szCs w:val="32"/>
        </w:rPr>
        <w:t>。</w:t>
      </w:r>
    </w:p>
    <w:p w:rsidR="009C69D3" w:rsidRDefault="006E7552">
      <w:pPr>
        <w:widowControl/>
        <w:spacing w:before="240" w:after="240"/>
        <w:jc w:val="left"/>
        <w:rPr>
          <w:rFonts w:ascii="楷体" w:eastAsia="楷体" w:hAnsi="楷体" w:cs="楷体"/>
          <w:b/>
          <w:bCs/>
          <w:sz w:val="32"/>
          <w:szCs w:val="32"/>
        </w:rPr>
      </w:pPr>
      <w:r>
        <w:rPr>
          <w:rFonts w:ascii="kai_ti_gb2312" w:eastAsia="kai_ti_gb2312" w:hAnsi="kai_ti_gb2312" w:cs="kai_ti_gb2312"/>
          <w:b/>
          <w:bCs/>
          <w:kern w:val="0"/>
          <w:sz w:val="27"/>
          <w:szCs w:val="27"/>
        </w:rPr>
        <w:t xml:space="preserve">    </w:t>
      </w:r>
      <w:r>
        <w:rPr>
          <w:rFonts w:ascii="楷体" w:eastAsia="楷体" w:hAnsi="楷体" w:cs="楷体"/>
          <w:b/>
          <w:bCs/>
          <w:sz w:val="32"/>
          <w:szCs w:val="32"/>
        </w:rPr>
        <w:t xml:space="preserve">（二）支出决算总计 </w:t>
      </w:r>
      <w:r>
        <w:rPr>
          <w:rFonts w:ascii="楷体" w:eastAsia="楷体" w:hAnsi="楷体" w:cs="楷体" w:hint="eastAsia"/>
          <w:b/>
          <w:bCs/>
          <w:sz w:val="32"/>
          <w:szCs w:val="32"/>
        </w:rPr>
        <w:t>322.59</w:t>
      </w:r>
      <w:r>
        <w:rPr>
          <w:rFonts w:ascii="楷体" w:eastAsia="楷体" w:hAnsi="楷体" w:cs="楷体"/>
          <w:b/>
          <w:bCs/>
          <w:sz w:val="32"/>
          <w:szCs w:val="32"/>
        </w:rPr>
        <w:t>万元。包括：</w:t>
      </w:r>
    </w:p>
    <w:p w:rsidR="009C69D3" w:rsidRDefault="006E7552">
      <w:pPr>
        <w:widowControl/>
        <w:spacing w:before="240" w:after="240"/>
        <w:rPr>
          <w:rFonts w:eastAsia="仿宋_GB2312" w:cs="仿宋"/>
          <w:sz w:val="32"/>
          <w:szCs w:val="32"/>
        </w:rPr>
      </w:pPr>
      <w:r>
        <w:rPr>
          <w:rFonts w:eastAsia="仿宋_GB2312" w:cs="仿宋" w:hint="eastAsia"/>
          <w:sz w:val="32"/>
          <w:szCs w:val="32"/>
        </w:rPr>
        <w:t>1.</w:t>
      </w:r>
      <w:r>
        <w:rPr>
          <w:rFonts w:eastAsia="仿宋_GB2312" w:cs="仿宋"/>
          <w:sz w:val="32"/>
          <w:szCs w:val="32"/>
        </w:rPr>
        <w:t>本年支出决算合计</w:t>
      </w:r>
      <w:r>
        <w:rPr>
          <w:rFonts w:eastAsia="仿宋_GB2312" w:cs="仿宋" w:hint="eastAsia"/>
          <w:sz w:val="32"/>
          <w:szCs w:val="32"/>
        </w:rPr>
        <w:t>322.59</w:t>
      </w:r>
      <w:r>
        <w:rPr>
          <w:rFonts w:eastAsia="仿宋_GB2312" w:cs="仿宋"/>
          <w:sz w:val="32"/>
          <w:szCs w:val="32"/>
        </w:rPr>
        <w:t>万元。与上年决算相比，</w:t>
      </w:r>
      <w:r>
        <w:rPr>
          <w:rFonts w:eastAsia="仿宋_GB2312" w:cs="仿宋" w:hint="eastAsia"/>
          <w:sz w:val="32"/>
          <w:szCs w:val="32"/>
        </w:rPr>
        <w:t>减少</w:t>
      </w:r>
      <w:r>
        <w:rPr>
          <w:rFonts w:eastAsia="仿宋_GB2312" w:cs="仿宋" w:hint="eastAsia"/>
          <w:sz w:val="32"/>
          <w:szCs w:val="32"/>
        </w:rPr>
        <w:t>9.78</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2.94</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本年度水电费、物业费等支出减少</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hint="eastAsia"/>
          <w:sz w:val="32"/>
          <w:szCs w:val="32"/>
        </w:rPr>
        <w:t>2.</w:t>
      </w:r>
      <w:r>
        <w:rPr>
          <w:rFonts w:eastAsia="仿宋_GB2312" w:cs="仿宋"/>
          <w:sz w:val="32"/>
          <w:szCs w:val="32"/>
        </w:rPr>
        <w:t>结余分配</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w:t>
      </w:r>
      <w:r>
        <w:rPr>
          <w:rFonts w:eastAsia="仿宋_GB2312" w:cs="仿宋" w:hint="eastAsia"/>
          <w:sz w:val="32"/>
          <w:szCs w:val="32"/>
        </w:rPr>
        <w:t>无</w:t>
      </w:r>
      <w:r>
        <w:rPr>
          <w:rFonts w:eastAsia="仿宋_GB2312" w:cs="仿宋"/>
          <w:sz w:val="32"/>
          <w:szCs w:val="32"/>
        </w:rPr>
        <w:t>结余分配事项。与上年决算相比，增加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r>
        <w:rPr>
          <w:rFonts w:eastAsia="仿宋_GB2312" w:cs="仿宋" w:hint="eastAsia"/>
          <w:sz w:val="32"/>
          <w:szCs w:val="32"/>
        </w:rPr>
        <w:t>主要原因为不存在此项内容。</w:t>
      </w:r>
    </w:p>
    <w:p w:rsidR="009C69D3" w:rsidRDefault="006E7552">
      <w:pPr>
        <w:widowControl/>
        <w:spacing w:before="240" w:after="240"/>
        <w:rPr>
          <w:rFonts w:eastAsia="仿宋_GB2312" w:cs="仿宋"/>
          <w:sz w:val="32"/>
          <w:szCs w:val="32"/>
        </w:rPr>
      </w:pPr>
      <w:r>
        <w:rPr>
          <w:rFonts w:eastAsia="仿宋_GB2312" w:cs="仿宋"/>
          <w:sz w:val="32"/>
          <w:szCs w:val="32"/>
        </w:rPr>
        <w:t>3.</w:t>
      </w:r>
      <w:r>
        <w:rPr>
          <w:rFonts w:eastAsia="仿宋_GB2312" w:cs="仿宋"/>
          <w:sz w:val="32"/>
          <w:szCs w:val="32"/>
        </w:rPr>
        <w:t>年末结转和结余</w:t>
      </w:r>
      <w:r>
        <w:rPr>
          <w:rFonts w:eastAsia="仿宋_GB2312" w:cs="仿宋" w:hint="eastAsia"/>
          <w:sz w:val="32"/>
          <w:szCs w:val="32"/>
        </w:rPr>
        <w:t>0</w:t>
      </w:r>
      <w:r>
        <w:rPr>
          <w:rFonts w:eastAsia="仿宋_GB2312" w:cs="仿宋"/>
          <w:sz w:val="32"/>
          <w:szCs w:val="32"/>
        </w:rPr>
        <w:t>万元。</w:t>
      </w:r>
      <w:r>
        <w:rPr>
          <w:rFonts w:eastAsia="仿宋_GB2312" w:cs="仿宋" w:hint="eastAsia"/>
          <w:sz w:val="32"/>
          <w:szCs w:val="32"/>
        </w:rPr>
        <w:t>无</w:t>
      </w:r>
      <w:r>
        <w:rPr>
          <w:rFonts w:eastAsia="仿宋_GB2312" w:cs="仿宋"/>
          <w:sz w:val="32"/>
          <w:szCs w:val="32"/>
        </w:rPr>
        <w:t>结转和结余事项。与上年决算相比，</w:t>
      </w:r>
      <w:r>
        <w:rPr>
          <w:rFonts w:eastAsia="仿宋_GB2312" w:cs="仿宋" w:hint="eastAsia"/>
          <w:sz w:val="32"/>
          <w:szCs w:val="32"/>
        </w:rPr>
        <w:t>增加</w:t>
      </w:r>
      <w:r>
        <w:rPr>
          <w:rFonts w:eastAsia="仿宋_GB2312" w:cs="仿宋" w:hint="eastAsia"/>
          <w:sz w:val="32"/>
          <w:szCs w:val="32"/>
        </w:rPr>
        <w:t>0</w:t>
      </w:r>
      <w:r>
        <w:rPr>
          <w:rFonts w:eastAsia="仿宋_GB2312" w:cs="仿宋"/>
          <w:sz w:val="32"/>
          <w:szCs w:val="32"/>
        </w:rPr>
        <w:t>万元，</w:t>
      </w:r>
      <w:r>
        <w:rPr>
          <w:rFonts w:eastAsia="仿宋_GB2312" w:cs="仿宋" w:hint="eastAsia"/>
          <w:sz w:val="32"/>
          <w:szCs w:val="32"/>
        </w:rPr>
        <w:t>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r>
        <w:rPr>
          <w:rFonts w:eastAsia="仿宋_GB2312" w:cs="仿宋" w:hint="eastAsia"/>
          <w:sz w:val="32"/>
          <w:szCs w:val="32"/>
        </w:rPr>
        <w:t>主要原因为不存在此项内容。</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二、收入决算情况说明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w:t>
      </w:r>
      <w:r>
        <w:rPr>
          <w:rFonts w:eastAsia="仿宋_GB2312" w:cs="仿宋"/>
          <w:sz w:val="32"/>
          <w:szCs w:val="32"/>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年度本年收入决算合计</w:t>
      </w:r>
      <w:r>
        <w:rPr>
          <w:rFonts w:eastAsia="仿宋_GB2312" w:cs="仿宋" w:hint="eastAsia"/>
          <w:sz w:val="32"/>
          <w:szCs w:val="32"/>
        </w:rPr>
        <w:t>322.59</w:t>
      </w:r>
      <w:r>
        <w:rPr>
          <w:rFonts w:eastAsia="仿宋_GB2312" w:cs="仿宋"/>
          <w:sz w:val="32"/>
          <w:szCs w:val="32"/>
        </w:rPr>
        <w:t>万元，其中：</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本年一般公共预算财政拨款收入</w:t>
      </w:r>
      <w:r>
        <w:rPr>
          <w:rFonts w:eastAsia="仿宋_GB2312" w:cs="仿宋" w:hint="eastAsia"/>
          <w:sz w:val="32"/>
          <w:szCs w:val="32"/>
        </w:rPr>
        <w:t>322.59</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100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本年政府性基金预算财政拨款收入</w:t>
      </w:r>
      <w:r>
        <w:rPr>
          <w:rFonts w:eastAsia="仿宋_GB2312" w:cs="仿宋"/>
          <w:sz w:val="32"/>
          <w:szCs w:val="32"/>
        </w:rPr>
        <w:t xml:space="preserve"> 0.00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本年国有资本经营预算财政拨款收入</w:t>
      </w:r>
      <w:r>
        <w:rPr>
          <w:rFonts w:eastAsia="仿宋_GB2312" w:cs="仿宋"/>
          <w:sz w:val="32"/>
          <w:szCs w:val="32"/>
        </w:rPr>
        <w:t xml:space="preserve"> 0.00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本年上级补助收入</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lastRenderedPageBreak/>
        <w:t xml:space="preserve">    </w:t>
      </w:r>
      <w:r>
        <w:rPr>
          <w:rFonts w:eastAsia="仿宋_GB2312" w:cs="仿宋"/>
          <w:sz w:val="32"/>
          <w:szCs w:val="32"/>
        </w:rPr>
        <w:t>本年事业收入</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本年经营收入</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本年附属单位上缴收入</w:t>
      </w:r>
      <w:r>
        <w:rPr>
          <w:rFonts w:eastAsia="仿宋_GB2312" w:cs="仿宋" w:hint="eastAsia"/>
          <w:sz w:val="32"/>
          <w:szCs w:val="32"/>
        </w:rPr>
        <w:t>0</w:t>
      </w:r>
      <w:r>
        <w:rPr>
          <w:rFonts w:eastAsia="仿宋_GB2312" w:cs="仿宋"/>
          <w:sz w:val="32"/>
          <w:szCs w:val="32"/>
        </w:rPr>
        <w:t>万元，占</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本年其他收入</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Times New Roman"/>
          <w:kern w:val="0"/>
          <w:sz w:val="24"/>
        </w:rPr>
      </w:pPr>
      <w:r>
        <w:rPr>
          <w:rFonts w:ascii="fang_song_gb2312" w:eastAsia="fang_song_gb2312" w:hAnsi="fang_song_gb2312" w:cs="fang_song_gb2312"/>
          <w:color w:val="0E00FE"/>
          <w:kern w:val="0"/>
          <w:sz w:val="27"/>
          <w:szCs w:val="27"/>
        </w:rPr>
        <w:t>   </w:t>
      </w:r>
    </w:p>
    <w:p w:rsidR="009C69D3" w:rsidRDefault="006E7552">
      <w:pPr>
        <w:widowControl/>
        <w:spacing w:before="240" w:after="240"/>
        <w:ind w:firstLineChars="700" w:firstLine="1680"/>
        <w:jc w:val="left"/>
        <w:rPr>
          <w:rFonts w:eastAsiaTheme="minorEastAsia"/>
          <w:kern w:val="0"/>
          <w:sz w:val="24"/>
        </w:rPr>
      </w:pPr>
      <w:r>
        <w:rPr>
          <w:rFonts w:eastAsiaTheme="minorEastAsia"/>
          <w:noProof/>
          <w:kern w:val="0"/>
          <w:sz w:val="24"/>
        </w:rPr>
        <w:drawing>
          <wp:inline distT="0" distB="0" distL="0" distR="0">
            <wp:extent cx="3648075" cy="223837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69D3" w:rsidRDefault="006E7552">
      <w:pPr>
        <w:widowControl/>
        <w:spacing w:before="240" w:after="240"/>
        <w:jc w:val="center"/>
        <w:rPr>
          <w:rFonts w:eastAsia="仿宋_GB2312" w:cs="仿宋"/>
          <w:sz w:val="32"/>
          <w:szCs w:val="32"/>
        </w:rPr>
      </w:pPr>
      <w:r>
        <w:rPr>
          <w:rFonts w:eastAsia="仿宋_GB2312" w:cs="仿宋"/>
          <w:sz w:val="32"/>
          <w:szCs w:val="32"/>
        </w:rPr>
        <w:t>图</w:t>
      </w:r>
      <w:r>
        <w:rPr>
          <w:rFonts w:eastAsia="仿宋_GB2312" w:cs="仿宋"/>
          <w:sz w:val="32"/>
          <w:szCs w:val="32"/>
        </w:rPr>
        <w:t>1.</w:t>
      </w:r>
      <w:r>
        <w:rPr>
          <w:rFonts w:eastAsia="仿宋_GB2312" w:cs="仿宋"/>
          <w:sz w:val="32"/>
          <w:szCs w:val="32"/>
        </w:rPr>
        <w:t>收入决算图</w:t>
      </w:r>
    </w:p>
    <w:p w:rsidR="009C69D3" w:rsidRDefault="006E7552">
      <w:pPr>
        <w:widowControl/>
        <w:spacing w:before="240" w:after="240"/>
        <w:jc w:val="left"/>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三、支出决算情况说明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xml:space="preserve">  </w:t>
      </w:r>
      <w:r>
        <w:rPr>
          <w:rFonts w:eastAsia="仿宋_GB2312" w:cs="仿宋"/>
          <w:sz w:val="32"/>
          <w:szCs w:val="32"/>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年度本年支出决算合计</w:t>
      </w:r>
      <w:r>
        <w:rPr>
          <w:rFonts w:eastAsia="仿宋_GB2312" w:cs="仿宋"/>
          <w:sz w:val="32"/>
          <w:szCs w:val="32"/>
        </w:rPr>
        <w:t xml:space="preserve"> </w:t>
      </w:r>
      <w:r>
        <w:rPr>
          <w:rFonts w:eastAsia="仿宋_GB2312" w:cs="仿宋" w:hint="eastAsia"/>
          <w:sz w:val="32"/>
          <w:szCs w:val="32"/>
        </w:rPr>
        <w:t>322.59</w:t>
      </w:r>
      <w:r>
        <w:rPr>
          <w:rFonts w:eastAsia="仿宋_GB2312" w:cs="仿宋"/>
          <w:sz w:val="32"/>
          <w:szCs w:val="32"/>
        </w:rPr>
        <w:t>万元，其中：</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本年基本支出</w:t>
      </w:r>
      <w:r>
        <w:rPr>
          <w:rFonts w:eastAsia="仿宋_GB2312" w:cs="仿宋"/>
          <w:sz w:val="32"/>
          <w:szCs w:val="32"/>
        </w:rPr>
        <w:t xml:space="preserve"> </w:t>
      </w:r>
      <w:r>
        <w:rPr>
          <w:rFonts w:eastAsia="仿宋_GB2312" w:cs="仿宋" w:hint="eastAsia"/>
          <w:sz w:val="32"/>
          <w:szCs w:val="32"/>
        </w:rPr>
        <w:t>312.11</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96.75</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本年项目支出</w:t>
      </w:r>
      <w:r>
        <w:rPr>
          <w:rFonts w:eastAsia="仿宋_GB2312" w:cs="仿宋"/>
          <w:sz w:val="32"/>
          <w:szCs w:val="32"/>
        </w:rPr>
        <w:t xml:space="preserve"> 1</w:t>
      </w:r>
      <w:r>
        <w:rPr>
          <w:rFonts w:eastAsia="仿宋_GB2312" w:cs="仿宋" w:hint="eastAsia"/>
          <w:sz w:val="32"/>
          <w:szCs w:val="32"/>
        </w:rPr>
        <w:t>0.48</w:t>
      </w:r>
      <w:r>
        <w:rPr>
          <w:rFonts w:eastAsia="仿宋_GB2312" w:cs="仿宋"/>
          <w:sz w:val="32"/>
          <w:szCs w:val="32"/>
        </w:rPr>
        <w:t>万元，占</w:t>
      </w:r>
      <w:r>
        <w:rPr>
          <w:rFonts w:eastAsia="仿宋_GB2312" w:cs="仿宋" w:hint="eastAsia"/>
          <w:sz w:val="32"/>
          <w:szCs w:val="32"/>
        </w:rPr>
        <w:t>3.25</w:t>
      </w:r>
      <w:r>
        <w:rPr>
          <w:rFonts w:eastAsia="仿宋_GB2312" w:cs="仿宋"/>
          <w:sz w:val="32"/>
          <w:szCs w:val="32"/>
        </w:rPr>
        <w:t>%</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本年上缴上级支出</w:t>
      </w:r>
      <w:r>
        <w:rPr>
          <w:rFonts w:eastAsia="仿宋_GB2312" w:cs="仿宋"/>
          <w:sz w:val="32"/>
          <w:szCs w:val="32"/>
        </w:rPr>
        <w:t xml:space="preserve"> 0</w:t>
      </w:r>
      <w:r>
        <w:rPr>
          <w:rFonts w:eastAsia="仿宋_GB2312" w:cs="仿宋"/>
          <w:sz w:val="32"/>
          <w:szCs w:val="32"/>
        </w:rPr>
        <w:t>万元，占</w:t>
      </w:r>
      <w:r>
        <w:rPr>
          <w:rFonts w:eastAsia="仿宋_GB2312" w:cs="仿宋"/>
          <w:sz w:val="32"/>
          <w:szCs w:val="32"/>
        </w:rPr>
        <w:t xml:space="preserve"> 0%</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本年经营支出</w:t>
      </w:r>
      <w:r>
        <w:rPr>
          <w:rFonts w:eastAsia="仿宋_GB2312" w:cs="仿宋"/>
          <w:sz w:val="32"/>
          <w:szCs w:val="32"/>
        </w:rPr>
        <w:t xml:space="preserve"> 0</w:t>
      </w:r>
      <w:r>
        <w:rPr>
          <w:rFonts w:eastAsia="仿宋_GB2312" w:cs="仿宋"/>
          <w:sz w:val="32"/>
          <w:szCs w:val="32"/>
        </w:rPr>
        <w:t>万元，占</w:t>
      </w:r>
      <w:r>
        <w:rPr>
          <w:rFonts w:eastAsia="仿宋_GB2312" w:cs="仿宋"/>
          <w:sz w:val="32"/>
          <w:szCs w:val="32"/>
        </w:rPr>
        <w:t xml:space="preserve"> 0 %</w:t>
      </w:r>
      <w:r>
        <w:rPr>
          <w:rFonts w:eastAsia="仿宋_GB2312" w:cs="仿宋"/>
          <w:sz w:val="32"/>
          <w:szCs w:val="32"/>
        </w:rPr>
        <w:t>；</w:t>
      </w:r>
    </w:p>
    <w:p w:rsidR="009C69D3" w:rsidRDefault="006E7552">
      <w:pPr>
        <w:widowControl/>
        <w:spacing w:before="240" w:after="240"/>
        <w:rPr>
          <w:rFonts w:eastAsia="仿宋_GB2312" w:cs="仿宋"/>
          <w:sz w:val="32"/>
          <w:szCs w:val="32"/>
        </w:rPr>
      </w:pPr>
      <w:r>
        <w:rPr>
          <w:rFonts w:eastAsia="仿宋_GB2312" w:cs="仿宋"/>
          <w:sz w:val="32"/>
          <w:szCs w:val="32"/>
        </w:rPr>
        <w:lastRenderedPageBreak/>
        <w:t xml:space="preserve">    </w:t>
      </w:r>
      <w:r>
        <w:rPr>
          <w:rFonts w:eastAsia="仿宋_GB2312" w:cs="仿宋"/>
          <w:sz w:val="32"/>
          <w:szCs w:val="32"/>
        </w:rPr>
        <w:t>本年对附属单位补助支出</w:t>
      </w:r>
      <w:r>
        <w:rPr>
          <w:rFonts w:eastAsia="仿宋_GB2312" w:cs="仿宋"/>
          <w:sz w:val="32"/>
          <w:szCs w:val="32"/>
        </w:rPr>
        <w:t xml:space="preserve"> 0</w:t>
      </w:r>
      <w:r>
        <w:rPr>
          <w:rFonts w:eastAsia="仿宋_GB2312" w:cs="仿宋"/>
          <w:sz w:val="32"/>
          <w:szCs w:val="32"/>
        </w:rPr>
        <w:t>万元，占</w:t>
      </w:r>
      <w:r>
        <w:rPr>
          <w:rFonts w:eastAsia="仿宋_GB2312" w:cs="仿宋"/>
          <w:sz w:val="32"/>
          <w:szCs w:val="32"/>
        </w:rPr>
        <w:t xml:space="preserve"> 0%</w:t>
      </w:r>
      <w:r>
        <w:rPr>
          <w:rFonts w:eastAsia="仿宋_GB2312" w:cs="仿宋"/>
          <w:sz w:val="32"/>
          <w:szCs w:val="32"/>
        </w:rPr>
        <w:t>。</w:t>
      </w:r>
    </w:p>
    <w:p w:rsidR="009C69D3" w:rsidRDefault="006E7552">
      <w:pPr>
        <w:widowControl/>
        <w:spacing w:before="240" w:after="240"/>
        <w:rPr>
          <w:rFonts w:ascii="fang_song_gb2312" w:eastAsiaTheme="minorEastAsia" w:hAnsi="fang_song_gb2312" w:cs="fang_song_gb2312" w:hint="eastAsia"/>
          <w:color w:val="0E00FE"/>
          <w:kern w:val="0"/>
          <w:sz w:val="27"/>
          <w:szCs w:val="27"/>
        </w:rPr>
      </w:pPr>
      <w:r>
        <w:rPr>
          <w:rFonts w:ascii="fang_song_gb2312" w:eastAsia="fang_song_gb2312" w:hAnsi="fang_song_gb2312" w:cs="fang_song_gb2312"/>
          <w:color w:val="0E00FE"/>
          <w:kern w:val="0"/>
          <w:sz w:val="27"/>
          <w:szCs w:val="27"/>
        </w:rPr>
        <w:t>   </w:t>
      </w:r>
    </w:p>
    <w:p w:rsidR="009C69D3" w:rsidRDefault="006E7552">
      <w:pPr>
        <w:widowControl/>
        <w:spacing w:before="240" w:after="240"/>
        <w:ind w:firstLineChars="750" w:firstLine="1800"/>
        <w:jc w:val="left"/>
        <w:rPr>
          <w:rFonts w:eastAsiaTheme="minorEastAsia"/>
          <w:kern w:val="0"/>
          <w:sz w:val="24"/>
        </w:rPr>
      </w:pPr>
      <w:r>
        <w:rPr>
          <w:rFonts w:eastAsiaTheme="minorEastAsia" w:hint="eastAsia"/>
          <w:noProof/>
          <w:kern w:val="0"/>
          <w:sz w:val="24"/>
        </w:rPr>
        <w:drawing>
          <wp:inline distT="0" distB="0" distL="0" distR="0">
            <wp:extent cx="3667125" cy="23431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69D3" w:rsidRDefault="006E7552">
      <w:pPr>
        <w:widowControl/>
        <w:spacing w:before="240" w:after="240"/>
        <w:jc w:val="center"/>
        <w:rPr>
          <w:rFonts w:eastAsia="仿宋_GB2312" w:cs="仿宋"/>
          <w:sz w:val="32"/>
          <w:szCs w:val="32"/>
        </w:rPr>
      </w:pPr>
      <w:r>
        <w:rPr>
          <w:rFonts w:eastAsia="仿宋_GB2312" w:cs="仿宋"/>
          <w:sz w:val="32"/>
          <w:szCs w:val="32"/>
        </w:rPr>
        <w:t>图</w:t>
      </w:r>
      <w:r>
        <w:rPr>
          <w:rFonts w:eastAsia="仿宋_GB2312" w:cs="仿宋"/>
          <w:sz w:val="32"/>
          <w:szCs w:val="32"/>
        </w:rPr>
        <w:t>2.</w:t>
      </w:r>
      <w:r>
        <w:rPr>
          <w:rFonts w:eastAsia="仿宋_GB2312" w:cs="仿宋"/>
          <w:sz w:val="32"/>
          <w:szCs w:val="32"/>
        </w:rPr>
        <w:t>支出决算图</w:t>
      </w:r>
    </w:p>
    <w:p w:rsidR="009C69D3" w:rsidRDefault="006E7552">
      <w:pPr>
        <w:widowControl/>
        <w:spacing w:before="240" w:after="240"/>
        <w:jc w:val="left"/>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四、财政拨款收入支出决算总体情况说明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年度财政拨款收入、支出决算总计</w:t>
      </w:r>
      <w:r>
        <w:rPr>
          <w:rFonts w:eastAsia="仿宋_GB2312" w:cs="仿宋" w:hint="eastAsia"/>
          <w:sz w:val="32"/>
          <w:szCs w:val="32"/>
        </w:rPr>
        <w:t>均为</w:t>
      </w:r>
      <w:r>
        <w:rPr>
          <w:rFonts w:eastAsia="仿宋_GB2312" w:cs="仿宋" w:hint="eastAsia"/>
          <w:sz w:val="32"/>
          <w:szCs w:val="32"/>
        </w:rPr>
        <w:t>322.59</w:t>
      </w:r>
      <w:r>
        <w:rPr>
          <w:rFonts w:eastAsia="仿宋_GB2312" w:cs="仿宋"/>
          <w:sz w:val="32"/>
          <w:szCs w:val="32"/>
        </w:rPr>
        <w:t>万元，与年初预算相比，收、支总计各减少</w:t>
      </w:r>
      <w:r>
        <w:rPr>
          <w:rFonts w:eastAsia="仿宋_GB2312" w:cs="仿宋" w:hint="eastAsia"/>
          <w:sz w:val="32"/>
          <w:szCs w:val="32"/>
        </w:rPr>
        <w:t>1.54</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0.48</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本年度水电费收支减少</w:t>
      </w:r>
      <w:r>
        <w:rPr>
          <w:rFonts w:eastAsia="仿宋_GB2312" w:cs="仿宋"/>
          <w:sz w:val="32"/>
          <w:szCs w:val="32"/>
        </w:rPr>
        <w:t>；与上年决算相比，收、支总计各</w:t>
      </w:r>
      <w:r>
        <w:rPr>
          <w:rFonts w:eastAsia="仿宋_GB2312" w:cs="仿宋" w:hint="eastAsia"/>
          <w:sz w:val="32"/>
          <w:szCs w:val="32"/>
        </w:rPr>
        <w:t>减少</w:t>
      </w:r>
      <w:r>
        <w:rPr>
          <w:rFonts w:eastAsia="仿宋_GB2312" w:cs="仿宋" w:hint="eastAsia"/>
          <w:sz w:val="32"/>
          <w:szCs w:val="32"/>
        </w:rPr>
        <w:t>9.78</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2.94</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本年度水电费、物业费等收支减少。</w:t>
      </w:r>
    </w:p>
    <w:p w:rsidR="009C69D3" w:rsidRDefault="009C69D3">
      <w:pPr>
        <w:widowControl/>
        <w:spacing w:before="240" w:after="240"/>
        <w:rPr>
          <w:rFonts w:eastAsia="Times New Roman"/>
          <w:kern w:val="0"/>
          <w:sz w:val="24"/>
        </w:rPr>
      </w:pPr>
    </w:p>
    <w:p w:rsidR="009C69D3" w:rsidRDefault="006E7552">
      <w:pPr>
        <w:widowControl/>
        <w:spacing w:before="240" w:after="240"/>
        <w:jc w:val="left"/>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五、一般公共预算财政拨款支出决算情况说明</w:t>
      </w:r>
    </w:p>
    <w:p w:rsidR="009C69D3" w:rsidRDefault="006E7552">
      <w:pPr>
        <w:widowControl/>
        <w:spacing w:before="240" w:after="240"/>
        <w:rPr>
          <w:rFonts w:eastAsia="Times New Roman"/>
          <w:kern w:val="0"/>
          <w:sz w:val="24"/>
        </w:rPr>
      </w:pPr>
      <w:r>
        <w:rPr>
          <w:rFonts w:ascii="fang_song_gb2312" w:eastAsia="fang_song_gb2312" w:hAnsi="fang_song_gb2312" w:cs="fang_song_gb2312"/>
          <w:kern w:val="0"/>
          <w:sz w:val="27"/>
          <w:szCs w:val="27"/>
        </w:rPr>
        <w:t>   </w:t>
      </w:r>
      <w:r>
        <w:rPr>
          <w:rFonts w:eastAsia="仿宋_GB2312" w:cs="仿宋"/>
          <w:sz w:val="32"/>
          <w:szCs w:val="32"/>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年度一般公共预算财政拨款支出决算</w:t>
      </w:r>
      <w:r>
        <w:rPr>
          <w:rFonts w:eastAsia="仿宋_GB2312" w:cs="仿宋"/>
          <w:sz w:val="32"/>
          <w:szCs w:val="32"/>
        </w:rPr>
        <w:t xml:space="preserve"> </w:t>
      </w:r>
      <w:r>
        <w:rPr>
          <w:rFonts w:eastAsia="仿宋_GB2312" w:cs="仿宋" w:hint="eastAsia"/>
          <w:sz w:val="32"/>
          <w:szCs w:val="32"/>
        </w:rPr>
        <w:t>322.59</w:t>
      </w:r>
      <w:r>
        <w:rPr>
          <w:rFonts w:eastAsia="仿宋_GB2312" w:cs="仿宋"/>
          <w:sz w:val="32"/>
          <w:szCs w:val="32"/>
        </w:rPr>
        <w:t>万元。与年初预算</w:t>
      </w:r>
      <w:r>
        <w:rPr>
          <w:rFonts w:eastAsia="仿宋_GB2312" w:cs="仿宋"/>
          <w:sz w:val="32"/>
          <w:szCs w:val="32"/>
        </w:rPr>
        <w:t xml:space="preserve"> </w:t>
      </w:r>
      <w:r>
        <w:rPr>
          <w:rFonts w:eastAsia="仿宋_GB2312" w:cs="仿宋" w:hint="eastAsia"/>
          <w:sz w:val="32"/>
          <w:szCs w:val="32"/>
        </w:rPr>
        <w:t>324.13</w:t>
      </w:r>
      <w:r>
        <w:rPr>
          <w:rFonts w:eastAsia="仿宋_GB2312" w:cs="仿宋"/>
          <w:sz w:val="32"/>
          <w:szCs w:val="32"/>
        </w:rPr>
        <w:t>万元相比，完成年初预算的</w:t>
      </w:r>
      <w:r>
        <w:rPr>
          <w:rFonts w:eastAsia="仿宋_GB2312" w:cs="仿宋" w:hint="eastAsia"/>
          <w:sz w:val="32"/>
          <w:szCs w:val="32"/>
        </w:rPr>
        <w:t>99.52</w:t>
      </w:r>
      <w:r>
        <w:rPr>
          <w:rFonts w:eastAsia="仿宋_GB2312" w:cs="仿宋"/>
          <w:sz w:val="32"/>
          <w:szCs w:val="32"/>
        </w:rPr>
        <w:t>%</w:t>
      </w:r>
      <w:r>
        <w:rPr>
          <w:rFonts w:eastAsia="仿宋_GB2312" w:cs="仿宋"/>
          <w:sz w:val="32"/>
          <w:szCs w:val="32"/>
        </w:rPr>
        <w:t>。其中：</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Ansi="楷体" w:cs="楷体"/>
          <w:b/>
          <w:bCs/>
          <w:sz w:val="32"/>
          <w:szCs w:val="32"/>
        </w:rPr>
        <w:t>（一）一般公共服务（类）</w:t>
      </w:r>
    </w:p>
    <w:p w:rsidR="009C69D3" w:rsidRDefault="006E7552">
      <w:pPr>
        <w:widowControl/>
        <w:spacing w:before="240" w:after="240"/>
        <w:rPr>
          <w:rFonts w:eastAsia="仿宋_GB2312"/>
          <w:sz w:val="32"/>
          <w:szCs w:val="32"/>
        </w:rPr>
      </w:pPr>
      <w:r>
        <w:rPr>
          <w:rFonts w:ascii="fang_song_gb2312" w:eastAsia="fang_song_gb2312" w:hAnsi="fang_song_gb2312" w:cs="fang_song_gb2312"/>
          <w:kern w:val="0"/>
          <w:sz w:val="27"/>
          <w:szCs w:val="27"/>
        </w:rPr>
        <w:lastRenderedPageBreak/>
        <w:t xml:space="preserve">    </w:t>
      </w:r>
      <w:r>
        <w:rPr>
          <w:rFonts w:eastAsia="仿宋_GB2312"/>
          <w:sz w:val="32"/>
          <w:szCs w:val="32"/>
        </w:rPr>
        <w:t>一般公共服务类决算数为</w:t>
      </w:r>
      <w:r>
        <w:rPr>
          <w:rFonts w:eastAsia="仿宋_GB2312" w:hint="eastAsia"/>
          <w:sz w:val="32"/>
          <w:szCs w:val="32"/>
        </w:rPr>
        <w:t>303.98</w:t>
      </w:r>
      <w:r>
        <w:rPr>
          <w:rFonts w:eastAsia="仿宋_GB2312"/>
          <w:sz w:val="32"/>
          <w:szCs w:val="32"/>
        </w:rPr>
        <w:t>万元，与年初预算相比减少</w:t>
      </w:r>
      <w:r>
        <w:rPr>
          <w:rFonts w:eastAsia="仿宋_GB2312" w:hint="eastAsia"/>
          <w:sz w:val="32"/>
          <w:szCs w:val="32"/>
        </w:rPr>
        <w:t>4.56</w:t>
      </w:r>
      <w:r>
        <w:rPr>
          <w:rFonts w:eastAsia="仿宋_GB2312"/>
          <w:sz w:val="32"/>
          <w:szCs w:val="32"/>
        </w:rPr>
        <w:t>万元。其中：</w:t>
      </w:r>
    </w:p>
    <w:p w:rsidR="009C69D3" w:rsidRDefault="006E7552">
      <w:pPr>
        <w:widowControl/>
        <w:spacing w:before="240" w:after="240"/>
        <w:rPr>
          <w:rFonts w:eastAsia="仿宋_GB2312"/>
          <w:sz w:val="32"/>
          <w:szCs w:val="32"/>
        </w:rPr>
      </w:pPr>
      <w:r>
        <w:rPr>
          <w:rFonts w:eastAsia="仿宋_GB2312"/>
          <w:sz w:val="32"/>
          <w:szCs w:val="32"/>
        </w:rPr>
        <w:t>    1</w:t>
      </w:r>
      <w:r>
        <w:rPr>
          <w:rFonts w:eastAsia="仿宋_GB2312"/>
          <w:sz w:val="32"/>
          <w:szCs w:val="32"/>
        </w:rPr>
        <w:t>．</w:t>
      </w:r>
      <w:r>
        <w:rPr>
          <w:rFonts w:eastAsia="仿宋_GB2312" w:hint="eastAsia"/>
          <w:sz w:val="32"/>
          <w:szCs w:val="32"/>
        </w:rPr>
        <w:t>群众团体事务</w:t>
      </w:r>
      <w:r>
        <w:rPr>
          <w:rFonts w:eastAsia="仿宋_GB2312"/>
          <w:sz w:val="32"/>
          <w:szCs w:val="32"/>
        </w:rPr>
        <w:t>（款）</w:t>
      </w:r>
      <w:r>
        <w:rPr>
          <w:rFonts w:eastAsia="仿宋_GB2312" w:hint="eastAsia"/>
          <w:sz w:val="32"/>
          <w:szCs w:val="32"/>
        </w:rPr>
        <w:t>事业</w:t>
      </w:r>
      <w:r>
        <w:rPr>
          <w:rFonts w:eastAsia="仿宋_GB2312"/>
          <w:sz w:val="32"/>
          <w:szCs w:val="32"/>
        </w:rPr>
        <w:t>运行（项）。年初预算</w:t>
      </w:r>
      <w:r>
        <w:rPr>
          <w:rFonts w:eastAsia="仿宋_GB2312" w:hint="eastAsia"/>
          <w:sz w:val="32"/>
          <w:szCs w:val="32"/>
        </w:rPr>
        <w:t>298.87</w:t>
      </w:r>
      <w:r>
        <w:rPr>
          <w:rFonts w:eastAsia="仿宋_GB2312"/>
          <w:sz w:val="32"/>
          <w:szCs w:val="32"/>
        </w:rPr>
        <w:t>万元，支出决算</w:t>
      </w:r>
      <w:r>
        <w:rPr>
          <w:rFonts w:eastAsia="仿宋_GB2312" w:hint="eastAsia"/>
          <w:sz w:val="32"/>
          <w:szCs w:val="32"/>
        </w:rPr>
        <w:t>295.19</w:t>
      </w:r>
      <w:r>
        <w:rPr>
          <w:rFonts w:eastAsia="仿宋_GB2312"/>
          <w:sz w:val="32"/>
          <w:szCs w:val="32"/>
        </w:rPr>
        <w:t>万元，完成年初预算的</w:t>
      </w:r>
      <w:r>
        <w:rPr>
          <w:rFonts w:eastAsia="仿宋_GB2312" w:hint="eastAsia"/>
          <w:sz w:val="32"/>
          <w:szCs w:val="32"/>
        </w:rPr>
        <w:t>98.77</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本年度水电费用支出减少</w:t>
      </w:r>
      <w:r>
        <w:rPr>
          <w:rFonts w:eastAsia="仿宋_GB2312"/>
          <w:sz w:val="32"/>
          <w:szCs w:val="32"/>
        </w:rPr>
        <w:t>。</w:t>
      </w:r>
    </w:p>
    <w:p w:rsidR="009C69D3" w:rsidRDefault="006E7552">
      <w:pPr>
        <w:widowControl/>
        <w:spacing w:before="240" w:after="240"/>
        <w:ind w:firstLine="360"/>
        <w:rPr>
          <w:rFonts w:eastAsia="仿宋_GB2312"/>
          <w:sz w:val="32"/>
          <w:szCs w:val="32"/>
        </w:rPr>
      </w:pPr>
      <w:r>
        <w:rPr>
          <w:rFonts w:eastAsia="仿宋_GB2312"/>
          <w:sz w:val="32"/>
          <w:szCs w:val="32"/>
        </w:rPr>
        <w:t>2</w:t>
      </w:r>
      <w:r>
        <w:rPr>
          <w:rFonts w:eastAsia="仿宋_GB2312"/>
          <w:sz w:val="32"/>
          <w:szCs w:val="32"/>
        </w:rPr>
        <w:t>．</w:t>
      </w:r>
      <w:r>
        <w:rPr>
          <w:rFonts w:eastAsia="仿宋_GB2312" w:hint="eastAsia"/>
          <w:sz w:val="32"/>
          <w:szCs w:val="32"/>
        </w:rPr>
        <w:t>群众团体事务</w:t>
      </w:r>
      <w:r>
        <w:rPr>
          <w:rFonts w:eastAsia="仿宋_GB2312"/>
          <w:sz w:val="32"/>
          <w:szCs w:val="32"/>
        </w:rPr>
        <w:t>（款）</w:t>
      </w:r>
      <w:r>
        <w:rPr>
          <w:rFonts w:eastAsia="仿宋_GB2312" w:hint="eastAsia"/>
          <w:sz w:val="32"/>
          <w:szCs w:val="32"/>
        </w:rPr>
        <w:t>其他群众团体事务支出</w:t>
      </w:r>
      <w:r>
        <w:rPr>
          <w:rFonts w:eastAsia="仿宋_GB2312"/>
          <w:sz w:val="32"/>
          <w:szCs w:val="32"/>
        </w:rPr>
        <w:t>（项）。年初预算</w:t>
      </w:r>
      <w:r>
        <w:rPr>
          <w:rFonts w:eastAsia="仿宋_GB2312" w:hint="eastAsia"/>
          <w:sz w:val="32"/>
          <w:szCs w:val="32"/>
        </w:rPr>
        <w:t>9.67</w:t>
      </w:r>
      <w:r>
        <w:rPr>
          <w:rFonts w:eastAsia="仿宋_GB2312"/>
          <w:sz w:val="32"/>
          <w:szCs w:val="32"/>
        </w:rPr>
        <w:t>万元，支出决算</w:t>
      </w:r>
      <w:r>
        <w:rPr>
          <w:rFonts w:eastAsia="仿宋_GB2312" w:hint="eastAsia"/>
          <w:sz w:val="32"/>
          <w:szCs w:val="32"/>
        </w:rPr>
        <w:t>8.79</w:t>
      </w:r>
      <w:r>
        <w:rPr>
          <w:rFonts w:eastAsia="仿宋_GB2312"/>
          <w:sz w:val="32"/>
          <w:szCs w:val="32"/>
        </w:rPr>
        <w:t>万元，完成年初预算的</w:t>
      </w:r>
      <w:r>
        <w:rPr>
          <w:rFonts w:eastAsia="仿宋_GB2312" w:hint="eastAsia"/>
          <w:sz w:val="32"/>
          <w:szCs w:val="32"/>
        </w:rPr>
        <w:t>90.90</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本年度办公费支出减少</w:t>
      </w:r>
      <w:r>
        <w:rPr>
          <w:rFonts w:eastAsia="仿宋_GB2312"/>
          <w:sz w:val="32"/>
          <w:szCs w:val="32"/>
        </w:rPr>
        <w:t>。</w:t>
      </w:r>
      <w:r>
        <w:rPr>
          <w:rFonts w:eastAsia="仿宋_GB2312"/>
          <w:sz w:val="32"/>
          <w:szCs w:val="32"/>
        </w:rPr>
        <w:t xml:space="preserve">    </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Ansi="楷体" w:cs="楷体"/>
          <w:b/>
          <w:bCs/>
          <w:sz w:val="32"/>
          <w:szCs w:val="32"/>
        </w:rPr>
        <w:t>（</w:t>
      </w:r>
      <w:r>
        <w:rPr>
          <w:rFonts w:ascii="楷体" w:eastAsia="楷体" w:hAnsi="楷体" w:cs="楷体" w:hint="eastAsia"/>
          <w:b/>
          <w:bCs/>
          <w:sz w:val="32"/>
          <w:szCs w:val="32"/>
        </w:rPr>
        <w:t>二</w:t>
      </w:r>
      <w:r>
        <w:rPr>
          <w:rFonts w:ascii="楷体" w:eastAsia="楷体" w:hAnsi="楷体" w:cs="楷体"/>
          <w:b/>
          <w:bCs/>
          <w:sz w:val="32"/>
          <w:szCs w:val="32"/>
        </w:rPr>
        <w:t>）社会保障和就业支出（类）</w:t>
      </w:r>
    </w:p>
    <w:p w:rsidR="009C69D3" w:rsidRDefault="006E7552">
      <w:pPr>
        <w:widowControl/>
        <w:spacing w:before="240" w:after="240"/>
        <w:jc w:val="left"/>
        <w:rPr>
          <w:rFonts w:eastAsia="仿宋_GB2312"/>
          <w:sz w:val="32"/>
          <w:szCs w:val="32"/>
        </w:rPr>
      </w:pPr>
      <w:r>
        <w:rPr>
          <w:rFonts w:ascii="fang_song_gb2312" w:eastAsia="fang_song_gb2312" w:hAnsi="fang_song_gb2312" w:cs="fang_song_gb2312"/>
          <w:kern w:val="0"/>
          <w:sz w:val="27"/>
          <w:szCs w:val="27"/>
        </w:rPr>
        <w:t xml:space="preserve">    </w:t>
      </w:r>
      <w:r>
        <w:rPr>
          <w:rFonts w:eastAsia="仿宋_GB2312"/>
          <w:sz w:val="32"/>
          <w:szCs w:val="32"/>
        </w:rPr>
        <w:t>社会保障和就业支出类决算数为</w:t>
      </w:r>
      <w:r>
        <w:rPr>
          <w:rFonts w:eastAsia="仿宋_GB2312" w:hint="eastAsia"/>
          <w:sz w:val="32"/>
          <w:szCs w:val="32"/>
        </w:rPr>
        <w:t>9.56</w:t>
      </w:r>
      <w:r>
        <w:rPr>
          <w:rFonts w:eastAsia="仿宋_GB2312"/>
          <w:sz w:val="32"/>
          <w:szCs w:val="32"/>
        </w:rPr>
        <w:t>万元，与年初预算相比增加</w:t>
      </w:r>
      <w:r>
        <w:rPr>
          <w:rFonts w:eastAsia="仿宋_GB2312" w:hint="eastAsia"/>
          <w:sz w:val="32"/>
          <w:szCs w:val="32"/>
        </w:rPr>
        <w:t>2.66</w:t>
      </w:r>
      <w:r>
        <w:rPr>
          <w:rFonts w:eastAsia="仿宋_GB2312"/>
          <w:sz w:val="32"/>
          <w:szCs w:val="32"/>
        </w:rPr>
        <w:t>万元。其中：</w:t>
      </w:r>
    </w:p>
    <w:p w:rsidR="009C69D3" w:rsidRDefault="006E7552">
      <w:pPr>
        <w:widowControl/>
        <w:spacing w:before="240" w:after="240"/>
        <w:jc w:val="left"/>
        <w:rPr>
          <w:rFonts w:eastAsia="仿宋_GB2312"/>
          <w:sz w:val="32"/>
          <w:szCs w:val="32"/>
        </w:rPr>
      </w:pPr>
      <w:r>
        <w:rPr>
          <w:rFonts w:eastAsia="仿宋_GB2312"/>
          <w:sz w:val="32"/>
          <w:szCs w:val="32"/>
        </w:rPr>
        <w:t>    1</w:t>
      </w:r>
      <w:r>
        <w:rPr>
          <w:rFonts w:eastAsia="仿宋_GB2312"/>
          <w:sz w:val="32"/>
          <w:szCs w:val="32"/>
        </w:rPr>
        <w:t>．</w:t>
      </w:r>
      <w:r>
        <w:rPr>
          <w:rFonts w:eastAsia="仿宋_GB2312" w:hint="eastAsia"/>
          <w:sz w:val="32"/>
          <w:szCs w:val="32"/>
        </w:rPr>
        <w:t>就业补助</w:t>
      </w:r>
      <w:r>
        <w:rPr>
          <w:rFonts w:eastAsia="仿宋_GB2312"/>
          <w:sz w:val="32"/>
          <w:szCs w:val="32"/>
        </w:rPr>
        <w:t>（款）</w:t>
      </w:r>
      <w:r>
        <w:rPr>
          <w:rFonts w:eastAsia="仿宋_GB2312" w:hint="eastAsia"/>
          <w:sz w:val="32"/>
          <w:szCs w:val="32"/>
        </w:rPr>
        <w:t>公益性岗位补贴</w:t>
      </w:r>
      <w:r>
        <w:rPr>
          <w:rFonts w:eastAsia="仿宋_GB2312"/>
          <w:sz w:val="32"/>
          <w:szCs w:val="32"/>
        </w:rPr>
        <w:t>（项）。年初预算</w:t>
      </w:r>
      <w:r>
        <w:rPr>
          <w:rFonts w:eastAsia="仿宋_GB2312" w:hint="eastAsia"/>
          <w:sz w:val="32"/>
          <w:szCs w:val="32"/>
        </w:rPr>
        <w:t>0</w:t>
      </w:r>
      <w:r>
        <w:rPr>
          <w:rFonts w:eastAsia="仿宋_GB2312"/>
          <w:sz w:val="32"/>
          <w:szCs w:val="32"/>
        </w:rPr>
        <w:t>万元，</w:t>
      </w:r>
      <w:r>
        <w:rPr>
          <w:rFonts w:eastAsia="仿宋_GB2312" w:hint="eastAsia"/>
          <w:sz w:val="32"/>
          <w:szCs w:val="32"/>
        </w:rPr>
        <w:t>追加预算金额</w:t>
      </w:r>
      <w:r>
        <w:rPr>
          <w:rFonts w:eastAsia="仿宋_GB2312" w:hint="eastAsia"/>
          <w:sz w:val="32"/>
          <w:szCs w:val="32"/>
        </w:rPr>
        <w:t>9.9</w:t>
      </w:r>
      <w:r>
        <w:rPr>
          <w:rFonts w:eastAsia="仿宋_GB2312" w:hint="eastAsia"/>
          <w:sz w:val="32"/>
          <w:szCs w:val="32"/>
        </w:rPr>
        <w:t>万元，</w:t>
      </w:r>
      <w:r>
        <w:rPr>
          <w:rFonts w:eastAsia="仿宋_GB2312"/>
          <w:sz w:val="32"/>
          <w:szCs w:val="32"/>
        </w:rPr>
        <w:t>支出决算</w:t>
      </w:r>
      <w:r>
        <w:rPr>
          <w:rFonts w:eastAsia="仿宋_GB2312" w:hint="eastAsia"/>
          <w:sz w:val="32"/>
          <w:szCs w:val="32"/>
        </w:rPr>
        <w:t>1.69</w:t>
      </w:r>
      <w:r>
        <w:rPr>
          <w:rFonts w:eastAsia="仿宋_GB2312"/>
          <w:sz w:val="32"/>
          <w:szCs w:val="32"/>
        </w:rPr>
        <w:t>万元，完成</w:t>
      </w:r>
      <w:r>
        <w:rPr>
          <w:rFonts w:eastAsia="仿宋_GB2312" w:hint="eastAsia"/>
          <w:sz w:val="32"/>
          <w:szCs w:val="32"/>
        </w:rPr>
        <w:t>追加</w:t>
      </w:r>
      <w:r>
        <w:rPr>
          <w:rFonts w:eastAsia="仿宋_GB2312"/>
          <w:sz w:val="32"/>
          <w:szCs w:val="32"/>
        </w:rPr>
        <w:t>预算的</w:t>
      </w:r>
      <w:r>
        <w:rPr>
          <w:rFonts w:eastAsia="仿宋_GB2312" w:hint="eastAsia"/>
          <w:sz w:val="32"/>
          <w:szCs w:val="32"/>
        </w:rPr>
        <w:t>17.07</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转业志愿兵补助由财政局社保科专项下达，未纳入年初预算，年度内转业兵退休，故补贴未全部发放</w:t>
      </w:r>
      <w:r>
        <w:rPr>
          <w:rFonts w:eastAsia="仿宋_GB2312"/>
          <w:sz w:val="32"/>
          <w:szCs w:val="32"/>
        </w:rPr>
        <w:t>。</w:t>
      </w:r>
    </w:p>
    <w:p w:rsidR="009C69D3" w:rsidRDefault="006E7552">
      <w:pPr>
        <w:widowControl/>
        <w:spacing w:before="240" w:after="240"/>
        <w:jc w:val="left"/>
        <w:rPr>
          <w:rFonts w:eastAsia="仿宋_GB2312"/>
          <w:sz w:val="32"/>
          <w:szCs w:val="32"/>
        </w:rPr>
      </w:pPr>
      <w:r>
        <w:rPr>
          <w:rFonts w:eastAsia="仿宋_GB2312"/>
          <w:sz w:val="32"/>
          <w:szCs w:val="32"/>
        </w:rPr>
        <w:t>    2</w:t>
      </w:r>
      <w:r>
        <w:rPr>
          <w:rFonts w:eastAsia="仿宋_GB2312"/>
          <w:sz w:val="32"/>
          <w:szCs w:val="32"/>
        </w:rPr>
        <w:t>．</w:t>
      </w:r>
      <w:r>
        <w:rPr>
          <w:rFonts w:eastAsia="仿宋_GB2312" w:hint="eastAsia"/>
          <w:sz w:val="32"/>
          <w:szCs w:val="32"/>
        </w:rPr>
        <w:t>其他社会保障和就业支出</w:t>
      </w:r>
      <w:r>
        <w:rPr>
          <w:rFonts w:eastAsia="仿宋_GB2312"/>
          <w:sz w:val="32"/>
          <w:szCs w:val="32"/>
        </w:rPr>
        <w:t>（款）</w:t>
      </w:r>
      <w:r>
        <w:rPr>
          <w:rFonts w:eastAsia="仿宋_GB2312" w:hint="eastAsia"/>
          <w:sz w:val="32"/>
          <w:szCs w:val="32"/>
        </w:rPr>
        <w:t>其他社会保障和就业支出</w:t>
      </w:r>
      <w:r>
        <w:rPr>
          <w:rFonts w:eastAsia="仿宋_GB2312"/>
          <w:sz w:val="32"/>
          <w:szCs w:val="32"/>
        </w:rPr>
        <w:t>（项）。年初预算</w:t>
      </w:r>
      <w:r>
        <w:rPr>
          <w:rFonts w:eastAsia="仿宋_GB2312" w:hint="eastAsia"/>
          <w:sz w:val="32"/>
          <w:szCs w:val="32"/>
        </w:rPr>
        <w:t>0.32</w:t>
      </w:r>
      <w:r>
        <w:rPr>
          <w:rFonts w:eastAsia="仿宋_GB2312"/>
          <w:sz w:val="32"/>
          <w:szCs w:val="32"/>
        </w:rPr>
        <w:t>万元，支出决算</w:t>
      </w:r>
      <w:r>
        <w:rPr>
          <w:rFonts w:eastAsia="仿宋_GB2312" w:hint="eastAsia"/>
          <w:sz w:val="32"/>
          <w:szCs w:val="32"/>
        </w:rPr>
        <w:t>0.34</w:t>
      </w:r>
      <w:r>
        <w:rPr>
          <w:rFonts w:eastAsia="仿宋_GB2312"/>
          <w:sz w:val="32"/>
          <w:szCs w:val="32"/>
        </w:rPr>
        <w:t>万元，完成年初预算的</w:t>
      </w:r>
      <w:r>
        <w:rPr>
          <w:rFonts w:eastAsia="仿宋_GB2312" w:hint="eastAsia"/>
          <w:sz w:val="32"/>
          <w:szCs w:val="32"/>
        </w:rPr>
        <w:t>106.25</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本年度新招录</w:t>
      </w:r>
      <w:r>
        <w:rPr>
          <w:rFonts w:eastAsia="仿宋_GB2312" w:hint="eastAsia"/>
          <w:sz w:val="32"/>
          <w:szCs w:val="32"/>
        </w:rPr>
        <w:t>1</w:t>
      </w:r>
      <w:r>
        <w:rPr>
          <w:rFonts w:eastAsia="仿宋_GB2312" w:hint="eastAsia"/>
          <w:sz w:val="32"/>
          <w:szCs w:val="32"/>
        </w:rPr>
        <w:t>人，其他社会保障和就业支出增加</w:t>
      </w:r>
      <w:r>
        <w:rPr>
          <w:rFonts w:eastAsia="仿宋_GB2312"/>
          <w:sz w:val="32"/>
          <w:szCs w:val="32"/>
        </w:rPr>
        <w:t>。</w:t>
      </w:r>
    </w:p>
    <w:p w:rsidR="009C69D3" w:rsidRDefault="006E7552">
      <w:pPr>
        <w:widowControl/>
        <w:spacing w:before="240" w:after="240"/>
        <w:jc w:val="left"/>
        <w:rPr>
          <w:rFonts w:eastAsia="仿宋_GB2312"/>
          <w:sz w:val="32"/>
          <w:szCs w:val="32"/>
        </w:rPr>
      </w:pPr>
      <w:r>
        <w:rPr>
          <w:rFonts w:eastAsia="仿宋_GB2312"/>
          <w:sz w:val="32"/>
          <w:szCs w:val="32"/>
        </w:rPr>
        <w:lastRenderedPageBreak/>
        <w:t>    3</w:t>
      </w:r>
      <w:r>
        <w:rPr>
          <w:rFonts w:eastAsia="仿宋_GB2312"/>
          <w:sz w:val="32"/>
          <w:szCs w:val="32"/>
        </w:rPr>
        <w:t>．行政事业单位养老支出（款）机关事业单位基本养老保险缴费支出（项）。年初预算</w:t>
      </w:r>
      <w:r>
        <w:rPr>
          <w:rFonts w:eastAsia="仿宋_GB2312" w:hint="eastAsia"/>
          <w:sz w:val="32"/>
          <w:szCs w:val="32"/>
        </w:rPr>
        <w:t>6.58</w:t>
      </w:r>
      <w:r>
        <w:rPr>
          <w:rFonts w:eastAsia="仿宋_GB2312"/>
          <w:sz w:val="32"/>
          <w:szCs w:val="32"/>
        </w:rPr>
        <w:t>万元，支出决算</w:t>
      </w:r>
      <w:r>
        <w:rPr>
          <w:rFonts w:eastAsia="仿宋_GB2312" w:hint="eastAsia"/>
          <w:sz w:val="32"/>
          <w:szCs w:val="32"/>
        </w:rPr>
        <w:t>7.53</w:t>
      </w:r>
      <w:r>
        <w:rPr>
          <w:rFonts w:eastAsia="仿宋_GB2312"/>
          <w:sz w:val="32"/>
          <w:szCs w:val="32"/>
        </w:rPr>
        <w:t>万元，完成年初预算的</w:t>
      </w:r>
      <w:r>
        <w:rPr>
          <w:rFonts w:eastAsia="仿宋_GB2312" w:hint="eastAsia"/>
          <w:sz w:val="32"/>
          <w:szCs w:val="32"/>
        </w:rPr>
        <w:t>114.43</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本年度新招录</w:t>
      </w:r>
      <w:r>
        <w:rPr>
          <w:rFonts w:eastAsia="仿宋_GB2312" w:hint="eastAsia"/>
          <w:sz w:val="32"/>
          <w:szCs w:val="32"/>
        </w:rPr>
        <w:t>1</w:t>
      </w:r>
      <w:r>
        <w:rPr>
          <w:rFonts w:eastAsia="仿宋_GB2312" w:hint="eastAsia"/>
          <w:sz w:val="32"/>
          <w:szCs w:val="32"/>
        </w:rPr>
        <w:t>人，</w:t>
      </w:r>
      <w:r>
        <w:rPr>
          <w:rFonts w:eastAsia="仿宋_GB2312"/>
          <w:sz w:val="32"/>
          <w:szCs w:val="32"/>
        </w:rPr>
        <w:t>基本养老保险缴费支出</w:t>
      </w:r>
      <w:r>
        <w:rPr>
          <w:rFonts w:eastAsia="仿宋_GB2312" w:hint="eastAsia"/>
          <w:sz w:val="32"/>
          <w:szCs w:val="32"/>
        </w:rPr>
        <w:t>增加</w:t>
      </w:r>
      <w:r>
        <w:rPr>
          <w:rFonts w:eastAsia="仿宋_GB2312"/>
          <w:sz w:val="32"/>
          <w:szCs w:val="32"/>
        </w:rPr>
        <w:t>。</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Ansi="楷体" w:cs="楷体"/>
          <w:b/>
          <w:bCs/>
          <w:sz w:val="32"/>
          <w:szCs w:val="32"/>
        </w:rPr>
        <w:t>（</w:t>
      </w:r>
      <w:r>
        <w:rPr>
          <w:rFonts w:ascii="楷体" w:eastAsia="楷体" w:hAnsi="楷体" w:cs="楷体" w:hint="eastAsia"/>
          <w:b/>
          <w:bCs/>
          <w:sz w:val="32"/>
          <w:szCs w:val="32"/>
        </w:rPr>
        <w:t>三</w:t>
      </w:r>
      <w:r>
        <w:rPr>
          <w:rFonts w:ascii="楷体" w:eastAsia="楷体" w:hAnsi="楷体" w:cs="楷体"/>
          <w:b/>
          <w:bCs/>
          <w:sz w:val="32"/>
          <w:szCs w:val="32"/>
        </w:rPr>
        <w:t>）卫生健康支出（类）</w:t>
      </w:r>
    </w:p>
    <w:p w:rsidR="009C69D3" w:rsidRDefault="006E7552">
      <w:pPr>
        <w:widowControl/>
        <w:spacing w:before="240" w:after="240"/>
        <w:rPr>
          <w:rFonts w:eastAsia="仿宋_GB2312"/>
          <w:sz w:val="32"/>
          <w:szCs w:val="32"/>
        </w:rPr>
      </w:pPr>
      <w:r>
        <w:rPr>
          <w:rFonts w:ascii="fang_song_gb2312" w:eastAsia="fang_song_gb2312" w:hAnsi="fang_song_gb2312" w:cs="fang_song_gb2312"/>
          <w:kern w:val="0"/>
          <w:sz w:val="27"/>
          <w:szCs w:val="27"/>
        </w:rPr>
        <w:t xml:space="preserve">    </w:t>
      </w:r>
      <w:r>
        <w:rPr>
          <w:rFonts w:eastAsia="仿宋_GB2312"/>
          <w:sz w:val="32"/>
          <w:szCs w:val="32"/>
        </w:rPr>
        <w:t>卫生健康支出类决算数为</w:t>
      </w:r>
      <w:r>
        <w:rPr>
          <w:rFonts w:eastAsia="仿宋_GB2312"/>
          <w:sz w:val="32"/>
          <w:szCs w:val="32"/>
        </w:rPr>
        <w:t xml:space="preserve"> 3.</w:t>
      </w:r>
      <w:r>
        <w:rPr>
          <w:rFonts w:eastAsia="仿宋_GB2312" w:hint="eastAsia"/>
          <w:sz w:val="32"/>
          <w:szCs w:val="32"/>
        </w:rPr>
        <w:t>87</w:t>
      </w:r>
      <w:r>
        <w:rPr>
          <w:rFonts w:eastAsia="仿宋_GB2312"/>
          <w:sz w:val="32"/>
          <w:szCs w:val="32"/>
        </w:rPr>
        <w:t>万元，与年初预算相比</w:t>
      </w:r>
      <w:r>
        <w:rPr>
          <w:rFonts w:eastAsia="仿宋_GB2312" w:hint="eastAsia"/>
          <w:sz w:val="32"/>
          <w:szCs w:val="32"/>
        </w:rPr>
        <w:t>增加</w:t>
      </w:r>
      <w:r>
        <w:rPr>
          <w:rFonts w:eastAsia="仿宋_GB2312" w:hint="eastAsia"/>
          <w:sz w:val="32"/>
          <w:szCs w:val="32"/>
        </w:rPr>
        <w:t>0.63</w:t>
      </w:r>
      <w:r>
        <w:rPr>
          <w:rFonts w:eastAsia="仿宋_GB2312"/>
          <w:sz w:val="32"/>
          <w:szCs w:val="32"/>
        </w:rPr>
        <w:t>万元。其中：</w:t>
      </w:r>
    </w:p>
    <w:p w:rsidR="009C69D3" w:rsidRDefault="006E7552">
      <w:pPr>
        <w:widowControl/>
        <w:spacing w:before="240" w:after="240"/>
        <w:jc w:val="left"/>
        <w:rPr>
          <w:rFonts w:eastAsia="仿宋_GB2312"/>
          <w:sz w:val="32"/>
          <w:szCs w:val="32"/>
        </w:rPr>
      </w:pPr>
      <w:r>
        <w:rPr>
          <w:rFonts w:eastAsia="仿宋_GB2312"/>
          <w:sz w:val="32"/>
          <w:szCs w:val="32"/>
        </w:rPr>
        <w:t xml:space="preserve">       </w:t>
      </w:r>
      <w:r>
        <w:rPr>
          <w:rFonts w:eastAsia="仿宋_GB2312" w:hint="eastAsia"/>
          <w:sz w:val="32"/>
          <w:szCs w:val="32"/>
        </w:rPr>
        <w:t>1</w:t>
      </w:r>
      <w:r>
        <w:rPr>
          <w:rFonts w:eastAsia="仿宋_GB2312"/>
          <w:sz w:val="32"/>
          <w:szCs w:val="32"/>
        </w:rPr>
        <w:t>．行政事业单位医疗（款）事业单位医疗（项）。年初预算</w:t>
      </w:r>
      <w:r>
        <w:rPr>
          <w:rFonts w:eastAsia="仿宋_GB2312" w:hint="eastAsia"/>
          <w:sz w:val="32"/>
          <w:szCs w:val="32"/>
        </w:rPr>
        <w:t>3.24</w:t>
      </w:r>
      <w:r>
        <w:rPr>
          <w:rFonts w:eastAsia="仿宋_GB2312"/>
          <w:sz w:val="32"/>
          <w:szCs w:val="32"/>
        </w:rPr>
        <w:t>万元，支出决算</w:t>
      </w:r>
      <w:r>
        <w:rPr>
          <w:rFonts w:eastAsia="仿宋_GB2312" w:hint="eastAsia"/>
          <w:sz w:val="32"/>
          <w:szCs w:val="32"/>
        </w:rPr>
        <w:t>3.79</w:t>
      </w:r>
      <w:r>
        <w:rPr>
          <w:rFonts w:eastAsia="仿宋_GB2312"/>
          <w:sz w:val="32"/>
          <w:szCs w:val="32"/>
        </w:rPr>
        <w:t>万元，完成年初预算的</w:t>
      </w:r>
      <w:r>
        <w:rPr>
          <w:rFonts w:eastAsia="仿宋_GB2312" w:hint="eastAsia"/>
          <w:sz w:val="32"/>
          <w:szCs w:val="32"/>
        </w:rPr>
        <w:t>116.97</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本年度新招录</w:t>
      </w:r>
      <w:r>
        <w:rPr>
          <w:rFonts w:eastAsia="仿宋_GB2312" w:hint="eastAsia"/>
          <w:sz w:val="32"/>
          <w:szCs w:val="32"/>
        </w:rPr>
        <w:t>1</w:t>
      </w:r>
      <w:r>
        <w:rPr>
          <w:rFonts w:eastAsia="仿宋_GB2312" w:hint="eastAsia"/>
          <w:sz w:val="32"/>
          <w:szCs w:val="32"/>
        </w:rPr>
        <w:t>人，事业单位医疗缴费支出增加</w:t>
      </w:r>
      <w:r>
        <w:rPr>
          <w:rFonts w:eastAsia="仿宋_GB2312"/>
          <w:sz w:val="32"/>
          <w:szCs w:val="32"/>
        </w:rPr>
        <w:t>。</w:t>
      </w:r>
    </w:p>
    <w:p w:rsidR="009C69D3" w:rsidRDefault="006E7552">
      <w:pPr>
        <w:widowControl/>
        <w:spacing w:before="240" w:after="240"/>
        <w:ind w:firstLineChars="200" w:firstLine="640"/>
        <w:rPr>
          <w:rFonts w:eastAsia="仿宋_GB2312"/>
          <w:sz w:val="32"/>
          <w:szCs w:val="32"/>
        </w:rPr>
      </w:pPr>
      <w:r>
        <w:rPr>
          <w:rFonts w:eastAsia="仿宋_GB2312" w:hint="eastAsia"/>
          <w:sz w:val="32"/>
          <w:szCs w:val="32"/>
        </w:rPr>
        <w:t>2.</w:t>
      </w:r>
      <w:bookmarkStart w:id="1" w:name="_GoBack"/>
      <w:bookmarkEnd w:id="1"/>
      <w:r>
        <w:rPr>
          <w:rFonts w:eastAsia="仿宋_GB2312"/>
          <w:sz w:val="32"/>
          <w:szCs w:val="32"/>
        </w:rPr>
        <w:t>行政事业单位医疗（款）公务员医疗补助（项）。年初预算</w:t>
      </w:r>
      <w:r>
        <w:rPr>
          <w:rFonts w:eastAsia="仿宋_GB2312" w:hint="eastAsia"/>
          <w:sz w:val="32"/>
          <w:szCs w:val="32"/>
        </w:rPr>
        <w:t>0</w:t>
      </w:r>
      <w:r>
        <w:rPr>
          <w:rFonts w:eastAsia="仿宋_GB2312"/>
          <w:sz w:val="32"/>
          <w:szCs w:val="32"/>
        </w:rPr>
        <w:t>万元，</w:t>
      </w:r>
      <w:r>
        <w:rPr>
          <w:rFonts w:eastAsia="仿宋_GB2312" w:hint="eastAsia"/>
          <w:sz w:val="32"/>
          <w:szCs w:val="32"/>
        </w:rPr>
        <w:t>追加预算金额</w:t>
      </w:r>
      <w:r>
        <w:rPr>
          <w:rFonts w:eastAsia="仿宋_GB2312" w:hint="eastAsia"/>
          <w:sz w:val="32"/>
          <w:szCs w:val="32"/>
        </w:rPr>
        <w:t>0.08</w:t>
      </w:r>
      <w:r>
        <w:rPr>
          <w:rFonts w:eastAsia="仿宋_GB2312" w:hint="eastAsia"/>
          <w:sz w:val="32"/>
          <w:szCs w:val="32"/>
        </w:rPr>
        <w:t>万元，</w:t>
      </w:r>
      <w:r>
        <w:rPr>
          <w:rFonts w:eastAsia="仿宋_GB2312"/>
          <w:sz w:val="32"/>
          <w:szCs w:val="32"/>
        </w:rPr>
        <w:t>支出决算</w:t>
      </w:r>
      <w:r>
        <w:rPr>
          <w:rFonts w:eastAsia="仿宋_GB2312" w:hint="eastAsia"/>
          <w:sz w:val="32"/>
          <w:szCs w:val="32"/>
        </w:rPr>
        <w:t>0.08</w:t>
      </w:r>
      <w:r>
        <w:rPr>
          <w:rFonts w:eastAsia="仿宋_GB2312"/>
          <w:sz w:val="32"/>
          <w:szCs w:val="32"/>
        </w:rPr>
        <w:t>万元，完成年初预算的</w:t>
      </w:r>
      <w:r>
        <w:rPr>
          <w:rFonts w:eastAsia="仿宋_GB2312" w:hint="eastAsia"/>
          <w:sz w:val="32"/>
          <w:szCs w:val="32"/>
        </w:rPr>
        <w:t>100</w:t>
      </w:r>
      <w:r>
        <w:rPr>
          <w:rFonts w:eastAsia="仿宋_GB2312"/>
          <w:sz w:val="32"/>
          <w:szCs w:val="32"/>
        </w:rPr>
        <w:t>%</w:t>
      </w:r>
      <w:r>
        <w:rPr>
          <w:rFonts w:eastAsia="仿宋_GB2312"/>
          <w:sz w:val="32"/>
          <w:szCs w:val="32"/>
        </w:rPr>
        <w:t>。决算数与年初预算数</w:t>
      </w:r>
      <w:r>
        <w:rPr>
          <w:rFonts w:eastAsia="仿宋_GB2312" w:hint="eastAsia"/>
          <w:sz w:val="32"/>
          <w:szCs w:val="32"/>
        </w:rPr>
        <w:t>无</w:t>
      </w:r>
      <w:r>
        <w:rPr>
          <w:rFonts w:eastAsia="仿宋_GB2312"/>
          <w:sz w:val="32"/>
          <w:szCs w:val="32"/>
        </w:rPr>
        <w:t>差异。</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Ansi="楷体" w:cs="楷体"/>
          <w:b/>
          <w:bCs/>
          <w:sz w:val="32"/>
          <w:szCs w:val="32"/>
        </w:rPr>
        <w:t>（</w:t>
      </w:r>
      <w:r>
        <w:rPr>
          <w:rFonts w:ascii="楷体" w:eastAsia="楷体" w:hAnsi="楷体" w:cs="楷体" w:hint="eastAsia"/>
          <w:b/>
          <w:bCs/>
          <w:sz w:val="32"/>
          <w:szCs w:val="32"/>
        </w:rPr>
        <w:t>四</w:t>
      </w:r>
      <w:r>
        <w:rPr>
          <w:rFonts w:ascii="楷体" w:eastAsia="楷体" w:hAnsi="楷体" w:cs="楷体"/>
          <w:b/>
          <w:bCs/>
          <w:sz w:val="32"/>
          <w:szCs w:val="32"/>
        </w:rPr>
        <w:t>）住房保障支出（类）</w:t>
      </w:r>
    </w:p>
    <w:p w:rsidR="009C69D3" w:rsidRDefault="006E7552">
      <w:pPr>
        <w:widowControl/>
        <w:spacing w:before="240" w:after="240"/>
        <w:rPr>
          <w:rFonts w:eastAsia="仿宋_GB2312"/>
          <w:sz w:val="32"/>
          <w:szCs w:val="32"/>
        </w:rPr>
      </w:pPr>
      <w:r>
        <w:rPr>
          <w:rFonts w:ascii="fang_song_gb2312" w:eastAsia="fang_song_gb2312" w:hAnsi="fang_song_gb2312" w:cs="fang_song_gb2312"/>
          <w:kern w:val="0"/>
          <w:sz w:val="27"/>
          <w:szCs w:val="27"/>
        </w:rPr>
        <w:t xml:space="preserve">  </w:t>
      </w:r>
      <w:r>
        <w:rPr>
          <w:rFonts w:eastAsia="仿宋_GB2312"/>
          <w:sz w:val="32"/>
          <w:szCs w:val="32"/>
        </w:rPr>
        <w:t xml:space="preserve">  </w:t>
      </w:r>
      <w:r>
        <w:rPr>
          <w:rFonts w:eastAsia="仿宋_GB2312"/>
          <w:sz w:val="32"/>
          <w:szCs w:val="32"/>
        </w:rPr>
        <w:t>住房保障支出类决算数为</w:t>
      </w:r>
      <w:r>
        <w:rPr>
          <w:rFonts w:eastAsia="仿宋_GB2312" w:hint="eastAsia"/>
          <w:sz w:val="32"/>
          <w:szCs w:val="32"/>
        </w:rPr>
        <w:t>5.17</w:t>
      </w:r>
      <w:r>
        <w:rPr>
          <w:rFonts w:eastAsia="仿宋_GB2312"/>
          <w:sz w:val="32"/>
          <w:szCs w:val="32"/>
        </w:rPr>
        <w:t>万元，与年初预算相比减少</w:t>
      </w:r>
      <w:r>
        <w:rPr>
          <w:rFonts w:eastAsia="仿宋_GB2312" w:hint="eastAsia"/>
          <w:sz w:val="32"/>
          <w:szCs w:val="32"/>
        </w:rPr>
        <w:t>0.28</w:t>
      </w:r>
      <w:r>
        <w:rPr>
          <w:rFonts w:eastAsia="仿宋_GB2312"/>
          <w:sz w:val="32"/>
          <w:szCs w:val="32"/>
        </w:rPr>
        <w:t>万元。其中：</w:t>
      </w:r>
    </w:p>
    <w:p w:rsidR="009C69D3" w:rsidRDefault="006E7552">
      <w:pPr>
        <w:widowControl/>
        <w:spacing w:before="240" w:after="240"/>
        <w:rPr>
          <w:rFonts w:eastAsia="仿宋_GB2312"/>
          <w:sz w:val="32"/>
          <w:szCs w:val="32"/>
        </w:rPr>
      </w:pPr>
      <w:r>
        <w:rPr>
          <w:rFonts w:eastAsia="仿宋_GB2312"/>
          <w:sz w:val="32"/>
          <w:szCs w:val="32"/>
        </w:rPr>
        <w:t>    1</w:t>
      </w:r>
      <w:r>
        <w:rPr>
          <w:rFonts w:eastAsia="仿宋_GB2312"/>
          <w:sz w:val="32"/>
          <w:szCs w:val="32"/>
        </w:rPr>
        <w:t>．住房改革支出（款）住房公积金（项）。年初预算</w:t>
      </w:r>
      <w:r>
        <w:rPr>
          <w:rFonts w:eastAsia="仿宋_GB2312" w:hint="eastAsia"/>
          <w:sz w:val="32"/>
          <w:szCs w:val="32"/>
        </w:rPr>
        <w:t>5.45</w:t>
      </w:r>
      <w:r>
        <w:rPr>
          <w:rFonts w:eastAsia="仿宋_GB2312"/>
          <w:sz w:val="32"/>
          <w:szCs w:val="32"/>
        </w:rPr>
        <w:t>万元，支出决算</w:t>
      </w:r>
      <w:r>
        <w:rPr>
          <w:rFonts w:eastAsia="仿宋_GB2312" w:hint="eastAsia"/>
          <w:sz w:val="32"/>
          <w:szCs w:val="32"/>
        </w:rPr>
        <w:t>5.17</w:t>
      </w:r>
      <w:r>
        <w:rPr>
          <w:rFonts w:eastAsia="仿宋_GB2312"/>
          <w:sz w:val="32"/>
          <w:szCs w:val="32"/>
        </w:rPr>
        <w:t>万元，完成年初预算的</w:t>
      </w:r>
      <w:r>
        <w:rPr>
          <w:rFonts w:eastAsia="仿宋_GB2312" w:hint="eastAsia"/>
          <w:sz w:val="32"/>
          <w:szCs w:val="32"/>
        </w:rPr>
        <w:t>94.86</w:t>
      </w:r>
      <w:r>
        <w:rPr>
          <w:rFonts w:eastAsia="仿宋_GB2312"/>
          <w:sz w:val="32"/>
          <w:szCs w:val="32"/>
        </w:rPr>
        <w:t>%</w:t>
      </w:r>
      <w:r>
        <w:rPr>
          <w:rFonts w:eastAsia="仿宋_GB2312"/>
          <w:sz w:val="32"/>
          <w:szCs w:val="32"/>
        </w:rPr>
        <w:t>。决算数与年初预算数的差异原因：</w:t>
      </w:r>
      <w:r>
        <w:rPr>
          <w:rFonts w:eastAsia="仿宋_GB2312" w:hint="eastAsia"/>
          <w:sz w:val="32"/>
          <w:szCs w:val="32"/>
        </w:rPr>
        <w:t>本年度住房公积金缴费支出减少</w:t>
      </w:r>
      <w:r>
        <w:rPr>
          <w:rFonts w:eastAsia="仿宋_GB2312"/>
          <w:sz w:val="32"/>
          <w:szCs w:val="32"/>
        </w:rPr>
        <w:t>。</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lastRenderedPageBreak/>
        <w:t>  </w:t>
      </w:r>
      <w:r>
        <w:rPr>
          <w:rFonts w:ascii="黑体" w:eastAsia="黑体" w:hAnsi="黑体" w:cs="黑体"/>
          <w:b/>
          <w:bCs/>
          <w:kern w:val="0"/>
          <w:sz w:val="32"/>
          <w:szCs w:val="32"/>
        </w:rPr>
        <w:t>六、一般公共预算财政拨款基本支出决算情况说明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color w:val="0E00FE"/>
          <w:kern w:val="0"/>
          <w:sz w:val="27"/>
          <w:szCs w:val="27"/>
        </w:rPr>
        <w:t>   </w:t>
      </w:r>
      <w:r>
        <w:rPr>
          <w:rFonts w:ascii="fang_song_gb2312" w:eastAsia="fang_song_gb2312" w:hAnsi="fang_song_gb2312" w:cs="fang_song_gb2312"/>
          <w:kern w:val="0"/>
          <w:sz w:val="27"/>
          <w:szCs w:val="27"/>
        </w:rPr>
        <w:t>   </w:t>
      </w:r>
      <w:r>
        <w:rPr>
          <w:rFonts w:eastAsia="仿宋_GB2312"/>
          <w:sz w:val="32"/>
          <w:szCs w:val="32"/>
        </w:rPr>
        <w:t>赤峰市青少年宫</w:t>
      </w:r>
      <w:r>
        <w:rPr>
          <w:rFonts w:eastAsia="仿宋_GB2312"/>
          <w:sz w:val="32"/>
          <w:szCs w:val="32"/>
        </w:rPr>
        <w:t xml:space="preserve"> 202</w:t>
      </w:r>
      <w:r>
        <w:rPr>
          <w:rFonts w:eastAsia="仿宋_GB2312" w:hint="eastAsia"/>
          <w:sz w:val="32"/>
          <w:szCs w:val="32"/>
        </w:rPr>
        <w:t>4</w:t>
      </w:r>
      <w:r>
        <w:rPr>
          <w:rFonts w:eastAsia="仿宋_GB2312"/>
          <w:sz w:val="32"/>
          <w:szCs w:val="32"/>
        </w:rPr>
        <w:t>年度一般公共预算财政拨款基本支出决算</w:t>
      </w:r>
      <w:r>
        <w:rPr>
          <w:rFonts w:eastAsia="仿宋_GB2312" w:hint="eastAsia"/>
          <w:sz w:val="32"/>
          <w:szCs w:val="32"/>
        </w:rPr>
        <w:t>312.11</w:t>
      </w:r>
      <w:r>
        <w:rPr>
          <w:rFonts w:eastAsia="仿宋_GB2312"/>
          <w:sz w:val="32"/>
          <w:szCs w:val="32"/>
        </w:rPr>
        <w:t>万元，其中：</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（一）人员经费</w:t>
      </w:r>
      <w:r>
        <w:rPr>
          <w:rFonts w:eastAsia="仿宋_GB2312" w:cs="仿宋"/>
          <w:b/>
          <w:bCs/>
          <w:sz w:val="32"/>
          <w:szCs w:val="32"/>
        </w:rPr>
        <w:t xml:space="preserve"> </w:t>
      </w:r>
      <w:r>
        <w:rPr>
          <w:rFonts w:eastAsia="仿宋_GB2312" w:cs="仿宋" w:hint="eastAsia"/>
          <w:b/>
          <w:bCs/>
          <w:sz w:val="32"/>
          <w:szCs w:val="32"/>
        </w:rPr>
        <w:t>69.77</w:t>
      </w:r>
      <w:r>
        <w:rPr>
          <w:rFonts w:eastAsia="仿宋_GB2312" w:cs="仿宋"/>
          <w:b/>
          <w:bCs/>
          <w:sz w:val="32"/>
          <w:szCs w:val="32"/>
        </w:rPr>
        <w:t>万元。</w:t>
      </w:r>
      <w:r>
        <w:rPr>
          <w:rFonts w:eastAsia="仿宋_GB2312" w:cs="仿宋"/>
          <w:sz w:val="32"/>
          <w:szCs w:val="32"/>
        </w:rPr>
        <w:t>主要包括：基本工资、津贴补贴、奖金、绩效工资、</w:t>
      </w:r>
      <w:r>
        <w:rPr>
          <w:rFonts w:eastAsia="仿宋_GB2312" w:cs="仿宋" w:hint="eastAsia"/>
          <w:sz w:val="32"/>
          <w:szCs w:val="32"/>
        </w:rPr>
        <w:t>机关事业单位基本养老保险缴费、职工基本医疗保险缴费、公务员医疗补助缴费、其他社会保障缴费、</w:t>
      </w:r>
      <w:r>
        <w:rPr>
          <w:rFonts w:eastAsia="仿宋_GB2312" w:cs="仿宋"/>
          <w:sz w:val="32"/>
          <w:szCs w:val="32"/>
        </w:rPr>
        <w:t>住房公积金等。</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（二）公用经费</w:t>
      </w:r>
      <w:r>
        <w:rPr>
          <w:rFonts w:eastAsia="仿宋_GB2312" w:cs="仿宋"/>
          <w:b/>
          <w:bCs/>
          <w:sz w:val="32"/>
          <w:szCs w:val="32"/>
        </w:rPr>
        <w:t xml:space="preserve"> </w:t>
      </w:r>
      <w:r>
        <w:rPr>
          <w:rFonts w:eastAsia="仿宋_GB2312" w:cs="仿宋" w:hint="eastAsia"/>
          <w:b/>
          <w:bCs/>
          <w:sz w:val="32"/>
          <w:szCs w:val="32"/>
        </w:rPr>
        <w:t>242.35</w:t>
      </w:r>
      <w:r>
        <w:rPr>
          <w:rFonts w:eastAsia="仿宋_GB2312" w:cs="仿宋"/>
          <w:b/>
          <w:bCs/>
          <w:sz w:val="32"/>
          <w:szCs w:val="32"/>
        </w:rPr>
        <w:t>万元。</w:t>
      </w:r>
      <w:r>
        <w:rPr>
          <w:rFonts w:eastAsia="仿宋_GB2312" w:cs="仿宋"/>
          <w:sz w:val="32"/>
          <w:szCs w:val="32"/>
        </w:rPr>
        <w:t>主要包括：水费、电费、取暖费、物业管理费、差旅费、</w:t>
      </w:r>
      <w:r>
        <w:rPr>
          <w:rFonts w:eastAsia="仿宋_GB2312" w:cs="仿宋" w:hint="eastAsia"/>
          <w:sz w:val="32"/>
          <w:szCs w:val="32"/>
        </w:rPr>
        <w:t>维修（护）费、福利费、</w:t>
      </w:r>
      <w:r>
        <w:rPr>
          <w:rFonts w:eastAsia="仿宋_GB2312" w:cs="仿宋"/>
          <w:sz w:val="32"/>
          <w:szCs w:val="32"/>
        </w:rPr>
        <w:t>其他交通费用、其他商品和服务支出、</w:t>
      </w:r>
      <w:r>
        <w:rPr>
          <w:rFonts w:eastAsia="仿宋_GB2312" w:cs="仿宋" w:hint="eastAsia"/>
          <w:sz w:val="32"/>
          <w:szCs w:val="32"/>
        </w:rPr>
        <w:t>税金及附加费用</w:t>
      </w:r>
      <w:r>
        <w:rPr>
          <w:rFonts w:eastAsia="仿宋_GB2312" w:cs="仿宋"/>
          <w:sz w:val="32"/>
          <w:szCs w:val="32"/>
        </w:rPr>
        <w:t>等。</w:t>
      </w:r>
    </w:p>
    <w:p w:rsidR="009C69D3" w:rsidRDefault="006E7552">
      <w:pPr>
        <w:widowControl/>
        <w:spacing w:before="240" w:after="240"/>
        <w:jc w:val="left"/>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七、一般公共预算财政拨款项目支出决算情况说明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color w:val="0E00FE"/>
          <w:kern w:val="0"/>
          <w:sz w:val="27"/>
          <w:szCs w:val="27"/>
        </w:rPr>
        <w:t>   </w:t>
      </w:r>
      <w:r>
        <w:rPr>
          <w:rFonts w:ascii="fang_song_gb2312" w:eastAsia="fang_song_gb2312" w:hAnsi="fang_song_gb2312" w:cs="fang_song_gb2312"/>
          <w:kern w:val="0"/>
          <w:sz w:val="27"/>
          <w:szCs w:val="27"/>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年度一般公共预算财政拨款项目支出决算</w:t>
      </w:r>
      <w:r>
        <w:rPr>
          <w:rFonts w:eastAsia="仿宋_GB2312" w:cs="仿宋"/>
          <w:sz w:val="32"/>
          <w:szCs w:val="32"/>
        </w:rPr>
        <w:t xml:space="preserve"> </w:t>
      </w:r>
      <w:r>
        <w:rPr>
          <w:rFonts w:eastAsia="仿宋_GB2312" w:cs="仿宋" w:hint="eastAsia"/>
          <w:sz w:val="32"/>
          <w:szCs w:val="32"/>
        </w:rPr>
        <w:t>10.48</w:t>
      </w:r>
      <w:r>
        <w:rPr>
          <w:rFonts w:eastAsia="仿宋_GB2312" w:cs="仿宋"/>
          <w:sz w:val="32"/>
          <w:szCs w:val="32"/>
        </w:rPr>
        <w:t>万元，其中：</w:t>
      </w:r>
    </w:p>
    <w:p w:rsidR="009C69D3" w:rsidRDefault="006E7552">
      <w:pPr>
        <w:pStyle w:val="ad"/>
        <w:widowControl/>
        <w:numPr>
          <w:ilvl w:val="0"/>
          <w:numId w:val="1"/>
        </w:numPr>
        <w:spacing w:before="240" w:after="240"/>
        <w:ind w:firstLineChars="0"/>
        <w:rPr>
          <w:rFonts w:eastAsia="仿宋_GB2312" w:cs="仿宋"/>
          <w:sz w:val="32"/>
          <w:szCs w:val="32"/>
        </w:rPr>
      </w:pPr>
      <w:r>
        <w:rPr>
          <w:rFonts w:eastAsia="楷体"/>
          <w:b/>
          <w:bCs/>
          <w:sz w:val="32"/>
          <w:szCs w:val="32"/>
        </w:rPr>
        <w:t>商品和服务支出</w:t>
      </w:r>
      <w:r>
        <w:rPr>
          <w:rFonts w:eastAsia="楷体"/>
          <w:b/>
          <w:bCs/>
          <w:sz w:val="32"/>
          <w:szCs w:val="32"/>
        </w:rPr>
        <w:t xml:space="preserve"> 8.</w:t>
      </w:r>
      <w:r>
        <w:rPr>
          <w:rFonts w:eastAsia="楷体" w:hint="eastAsia"/>
          <w:b/>
          <w:bCs/>
          <w:sz w:val="32"/>
          <w:szCs w:val="32"/>
        </w:rPr>
        <w:t>79</w:t>
      </w:r>
      <w:r>
        <w:rPr>
          <w:rFonts w:eastAsia="楷体"/>
          <w:b/>
          <w:bCs/>
          <w:sz w:val="32"/>
          <w:szCs w:val="32"/>
        </w:rPr>
        <w:t>万元。</w:t>
      </w:r>
      <w:r>
        <w:rPr>
          <w:rFonts w:eastAsia="仿宋_GB2312" w:cs="仿宋"/>
          <w:sz w:val="32"/>
          <w:szCs w:val="32"/>
        </w:rPr>
        <w:t>主要包括：办公费、咨询费、邮电费、培训费、其他商品和服务支出等。</w:t>
      </w:r>
    </w:p>
    <w:p w:rsidR="009C69D3" w:rsidRDefault="006E7552">
      <w:pPr>
        <w:pStyle w:val="ad"/>
        <w:widowControl/>
        <w:numPr>
          <w:ilvl w:val="0"/>
          <w:numId w:val="1"/>
        </w:numPr>
        <w:spacing w:before="240" w:after="240"/>
        <w:ind w:firstLineChars="0"/>
        <w:rPr>
          <w:rFonts w:eastAsia="Times New Roman"/>
          <w:kern w:val="0"/>
          <w:sz w:val="24"/>
        </w:rPr>
      </w:pPr>
      <w:r>
        <w:rPr>
          <w:rFonts w:eastAsia="楷体" w:hint="eastAsia"/>
          <w:b/>
          <w:bCs/>
          <w:sz w:val="32"/>
          <w:szCs w:val="32"/>
        </w:rPr>
        <w:t>对个人和家庭的补助</w:t>
      </w:r>
      <w:r>
        <w:rPr>
          <w:rFonts w:eastAsia="楷体" w:hint="eastAsia"/>
          <w:b/>
          <w:bCs/>
          <w:sz w:val="32"/>
          <w:szCs w:val="32"/>
        </w:rPr>
        <w:t>1.69</w:t>
      </w:r>
      <w:r>
        <w:rPr>
          <w:rFonts w:eastAsia="楷体"/>
          <w:b/>
          <w:bCs/>
          <w:sz w:val="32"/>
          <w:szCs w:val="32"/>
        </w:rPr>
        <w:t>万元。</w:t>
      </w:r>
      <w:r>
        <w:rPr>
          <w:rFonts w:eastAsia="仿宋_GB2312" w:cs="仿宋"/>
          <w:sz w:val="32"/>
          <w:szCs w:val="32"/>
        </w:rPr>
        <w:t>主要包括：</w:t>
      </w:r>
      <w:r>
        <w:rPr>
          <w:rFonts w:eastAsia="仿宋_GB2312" w:cs="仿宋" w:hint="eastAsia"/>
          <w:sz w:val="32"/>
          <w:szCs w:val="32"/>
        </w:rPr>
        <w:t>转业志愿兵生活补助</w:t>
      </w:r>
      <w:r>
        <w:rPr>
          <w:rFonts w:eastAsia="仿宋_GB2312" w:cs="仿宋"/>
          <w:sz w:val="32"/>
          <w:szCs w:val="32"/>
        </w:rPr>
        <w:t>。</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八、财政拨款“三公”经费支出决算情况说明</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eastAsia="楷体"/>
          <w:b/>
          <w:bCs/>
          <w:sz w:val="32"/>
          <w:szCs w:val="32"/>
        </w:rPr>
        <w:t>（一）财政拨款</w:t>
      </w:r>
      <w:r>
        <w:rPr>
          <w:rFonts w:eastAsia="楷体"/>
          <w:b/>
          <w:bCs/>
          <w:sz w:val="32"/>
          <w:szCs w:val="32"/>
        </w:rPr>
        <w:t>“</w:t>
      </w:r>
      <w:r>
        <w:rPr>
          <w:rFonts w:eastAsia="楷体"/>
          <w:b/>
          <w:bCs/>
          <w:sz w:val="32"/>
          <w:szCs w:val="32"/>
        </w:rPr>
        <w:t>三公</w:t>
      </w:r>
      <w:r>
        <w:rPr>
          <w:rFonts w:eastAsia="楷体"/>
          <w:b/>
          <w:bCs/>
          <w:sz w:val="32"/>
          <w:szCs w:val="32"/>
        </w:rPr>
        <w:t>”</w:t>
      </w:r>
      <w:r>
        <w:rPr>
          <w:rFonts w:eastAsia="楷体"/>
          <w:b/>
          <w:bCs/>
          <w:sz w:val="32"/>
          <w:szCs w:val="32"/>
        </w:rPr>
        <w:t>经费支出总体情况说明。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lastRenderedPageBreak/>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年度财政拨款</w:t>
      </w:r>
      <w:r>
        <w:rPr>
          <w:rFonts w:eastAsia="仿宋_GB2312" w:cs="仿宋"/>
          <w:sz w:val="32"/>
          <w:szCs w:val="32"/>
        </w:rPr>
        <w:t>“</w:t>
      </w:r>
      <w:r>
        <w:rPr>
          <w:rFonts w:eastAsia="仿宋_GB2312" w:cs="仿宋"/>
          <w:sz w:val="32"/>
          <w:szCs w:val="32"/>
        </w:rPr>
        <w:t>三公</w:t>
      </w:r>
      <w:r>
        <w:rPr>
          <w:rFonts w:eastAsia="仿宋_GB2312" w:cs="仿宋"/>
          <w:sz w:val="32"/>
          <w:szCs w:val="32"/>
        </w:rPr>
        <w:t>”</w:t>
      </w:r>
      <w:r>
        <w:rPr>
          <w:rFonts w:eastAsia="仿宋_GB2312" w:cs="仿宋"/>
          <w:sz w:val="32"/>
          <w:szCs w:val="32"/>
        </w:rPr>
        <w:t>经费全年预算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万元，支出决算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万元，完成预算的</w:t>
      </w:r>
      <w:r>
        <w:rPr>
          <w:rFonts w:eastAsia="仿宋_GB2312" w:cs="仿宋" w:hint="eastAsia"/>
          <w:sz w:val="32"/>
          <w:szCs w:val="32"/>
        </w:rPr>
        <w:t>0</w:t>
      </w:r>
      <w:r>
        <w:rPr>
          <w:rFonts w:eastAsia="仿宋_GB2312" w:cs="仿宋"/>
          <w:sz w:val="32"/>
          <w:szCs w:val="32"/>
        </w:rPr>
        <w:t>%</w:t>
      </w:r>
      <w:r>
        <w:rPr>
          <w:rFonts w:eastAsia="仿宋_GB2312" w:cs="仿宋"/>
          <w:sz w:val="32"/>
          <w:szCs w:val="32"/>
        </w:rPr>
        <w:t>。其中：因公出国（境）费全年预算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万元，支出决算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万元，完成预算的</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；公务用车购置及运行维护费全年预算</w:t>
      </w:r>
      <w:r>
        <w:rPr>
          <w:rFonts w:eastAsia="仿宋_GB2312" w:cs="仿宋" w:hint="eastAsia"/>
          <w:sz w:val="32"/>
          <w:szCs w:val="32"/>
        </w:rPr>
        <w:t>0</w:t>
      </w:r>
      <w:r>
        <w:rPr>
          <w:rFonts w:eastAsia="仿宋_GB2312" w:cs="仿宋"/>
          <w:sz w:val="32"/>
          <w:szCs w:val="32"/>
        </w:rPr>
        <w:t>万元，支出决算</w:t>
      </w:r>
      <w:r>
        <w:rPr>
          <w:rFonts w:eastAsia="仿宋_GB2312" w:cs="仿宋" w:hint="eastAsia"/>
          <w:sz w:val="32"/>
          <w:szCs w:val="32"/>
        </w:rPr>
        <w:t>0</w:t>
      </w:r>
      <w:r>
        <w:rPr>
          <w:rFonts w:eastAsia="仿宋_GB2312" w:cs="仿宋"/>
          <w:sz w:val="32"/>
          <w:szCs w:val="32"/>
        </w:rPr>
        <w:t>万元，完成预算的</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；公务接待费全年预算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万元，支出决算</w:t>
      </w:r>
      <w:r>
        <w:rPr>
          <w:rFonts w:eastAsia="仿宋_GB2312" w:cs="仿宋" w:hint="eastAsia"/>
          <w:sz w:val="32"/>
          <w:szCs w:val="32"/>
        </w:rPr>
        <w:t>0</w:t>
      </w:r>
      <w:r>
        <w:rPr>
          <w:rFonts w:eastAsia="仿宋_GB2312" w:cs="仿宋"/>
          <w:sz w:val="32"/>
          <w:szCs w:val="32"/>
        </w:rPr>
        <w:t>万元，完成预算的</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sz w:val="32"/>
          <w:szCs w:val="32"/>
        </w:rPr>
        <w:t>2024</w:t>
      </w:r>
      <w:r>
        <w:rPr>
          <w:rFonts w:eastAsia="仿宋_GB2312" w:cs="仿宋"/>
          <w:sz w:val="32"/>
          <w:szCs w:val="32"/>
        </w:rPr>
        <w:t>年度一般公共预算财政拨款</w:t>
      </w:r>
      <w:r>
        <w:rPr>
          <w:rFonts w:eastAsia="仿宋_GB2312" w:cs="仿宋"/>
          <w:sz w:val="32"/>
          <w:szCs w:val="32"/>
        </w:rPr>
        <w:t>“</w:t>
      </w:r>
      <w:r>
        <w:rPr>
          <w:rFonts w:eastAsia="仿宋_GB2312" w:cs="仿宋"/>
          <w:sz w:val="32"/>
          <w:szCs w:val="32"/>
        </w:rPr>
        <w:t>三公</w:t>
      </w:r>
      <w:r>
        <w:rPr>
          <w:rFonts w:eastAsia="仿宋_GB2312" w:cs="仿宋"/>
          <w:sz w:val="32"/>
          <w:szCs w:val="32"/>
        </w:rPr>
        <w:t>”</w:t>
      </w:r>
      <w:r>
        <w:rPr>
          <w:rFonts w:eastAsia="仿宋_GB2312" w:cs="仿宋"/>
          <w:sz w:val="32"/>
          <w:szCs w:val="32"/>
        </w:rPr>
        <w:t>经费支出决算与预算</w:t>
      </w:r>
      <w:r>
        <w:rPr>
          <w:rFonts w:eastAsia="仿宋_GB2312" w:cs="仿宋" w:hint="eastAsia"/>
          <w:sz w:val="32"/>
          <w:szCs w:val="32"/>
        </w:rPr>
        <w:t>无</w:t>
      </w:r>
      <w:r>
        <w:rPr>
          <w:rFonts w:eastAsia="仿宋_GB2312" w:cs="仿宋"/>
          <w:sz w:val="32"/>
          <w:szCs w:val="32"/>
        </w:rPr>
        <w:t>差异。</w:t>
      </w:r>
    </w:p>
    <w:p w:rsidR="009C69D3" w:rsidRDefault="006E7552">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eastAsia="楷体"/>
          <w:b/>
          <w:bCs/>
          <w:sz w:val="32"/>
          <w:szCs w:val="32"/>
        </w:rPr>
        <w:t>（二）财政拨款</w:t>
      </w:r>
      <w:r>
        <w:rPr>
          <w:rFonts w:eastAsia="楷体"/>
          <w:b/>
          <w:bCs/>
          <w:sz w:val="32"/>
          <w:szCs w:val="32"/>
        </w:rPr>
        <w:t>“</w:t>
      </w:r>
      <w:r>
        <w:rPr>
          <w:rFonts w:eastAsia="楷体"/>
          <w:b/>
          <w:bCs/>
          <w:sz w:val="32"/>
          <w:szCs w:val="32"/>
        </w:rPr>
        <w:t>三公</w:t>
      </w:r>
      <w:r>
        <w:rPr>
          <w:rFonts w:eastAsia="楷体"/>
          <w:b/>
          <w:bCs/>
          <w:sz w:val="32"/>
          <w:szCs w:val="32"/>
        </w:rPr>
        <w:t>”</w:t>
      </w:r>
      <w:r>
        <w:rPr>
          <w:rFonts w:eastAsia="楷体"/>
          <w:b/>
          <w:bCs/>
          <w:sz w:val="32"/>
          <w:szCs w:val="32"/>
        </w:rPr>
        <w:t>经费支出具体情况说明。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年度财政拨款</w:t>
      </w:r>
      <w:r>
        <w:rPr>
          <w:rFonts w:eastAsia="仿宋_GB2312" w:cs="仿宋"/>
          <w:sz w:val="32"/>
          <w:szCs w:val="32"/>
        </w:rPr>
        <w:t>“</w:t>
      </w:r>
      <w:r>
        <w:rPr>
          <w:rFonts w:eastAsia="仿宋_GB2312" w:cs="仿宋"/>
          <w:sz w:val="32"/>
          <w:szCs w:val="32"/>
        </w:rPr>
        <w:t>三公</w:t>
      </w:r>
      <w:r>
        <w:rPr>
          <w:rFonts w:eastAsia="仿宋_GB2312" w:cs="仿宋"/>
          <w:sz w:val="32"/>
          <w:szCs w:val="32"/>
        </w:rPr>
        <w:t>”</w:t>
      </w:r>
      <w:r>
        <w:rPr>
          <w:rFonts w:eastAsia="仿宋_GB2312" w:cs="仿宋"/>
          <w:sz w:val="32"/>
          <w:szCs w:val="32"/>
        </w:rPr>
        <w:t>经费支出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万元。因公出国（境）费支出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；公务用车购置及运行维护费支出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；公务接待费支出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w:t>
      </w:r>
      <w:r>
        <w:rPr>
          <w:rFonts w:eastAsia="仿宋_GB2312" w:cs="仿宋"/>
          <w:sz w:val="32"/>
          <w:szCs w:val="32"/>
        </w:rPr>
        <w:t>。其中：</w:t>
      </w:r>
    </w:p>
    <w:p w:rsidR="009C69D3" w:rsidRDefault="006E7552">
      <w:pPr>
        <w:widowControl/>
        <w:spacing w:before="240" w:after="240"/>
        <w:rPr>
          <w:rFonts w:eastAsia="仿宋_GB2312" w:cs="仿宋"/>
          <w:sz w:val="32"/>
          <w:szCs w:val="32"/>
        </w:rPr>
      </w:pPr>
      <w:r>
        <w:rPr>
          <w:rFonts w:eastAsia="仿宋_GB2312" w:cs="仿宋"/>
          <w:sz w:val="32"/>
          <w:szCs w:val="32"/>
        </w:rPr>
        <w:t>    1.</w:t>
      </w:r>
      <w:r>
        <w:rPr>
          <w:rFonts w:eastAsia="仿宋_GB2312" w:cs="仿宋"/>
          <w:sz w:val="32"/>
          <w:szCs w:val="32"/>
        </w:rPr>
        <w:t>因公出国（境）费支出</w:t>
      </w:r>
      <w:r>
        <w:rPr>
          <w:rFonts w:eastAsia="仿宋_GB2312" w:cs="仿宋" w:hint="eastAsia"/>
          <w:sz w:val="32"/>
          <w:szCs w:val="32"/>
        </w:rPr>
        <w:t>0</w:t>
      </w:r>
      <w:r>
        <w:rPr>
          <w:rFonts w:eastAsia="仿宋_GB2312" w:cs="仿宋"/>
          <w:sz w:val="32"/>
          <w:szCs w:val="32"/>
        </w:rPr>
        <w:t>万元，全年出国（境）团组</w:t>
      </w:r>
      <w:r>
        <w:rPr>
          <w:rFonts w:eastAsia="仿宋_GB2312" w:cs="仿宋"/>
          <w:sz w:val="32"/>
          <w:szCs w:val="32"/>
        </w:rPr>
        <w:t xml:space="preserve">0 </w:t>
      </w:r>
      <w:r>
        <w:rPr>
          <w:rFonts w:eastAsia="仿宋_GB2312" w:cs="仿宋"/>
          <w:sz w:val="32"/>
          <w:szCs w:val="32"/>
        </w:rPr>
        <w:t>个，累计</w:t>
      </w:r>
      <w:r>
        <w:rPr>
          <w:rFonts w:eastAsia="仿宋_GB2312" w:cs="仿宋"/>
          <w:sz w:val="32"/>
          <w:szCs w:val="32"/>
        </w:rPr>
        <w:t xml:space="preserve">0 </w:t>
      </w:r>
      <w:r>
        <w:rPr>
          <w:rFonts w:eastAsia="仿宋_GB2312" w:cs="仿宋"/>
          <w:sz w:val="32"/>
          <w:szCs w:val="32"/>
        </w:rPr>
        <w:t>人次。与上年决算相比，增加</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p>
    <w:p w:rsidR="009C69D3" w:rsidRDefault="006E7552">
      <w:pPr>
        <w:widowControl/>
        <w:spacing w:before="240" w:after="240"/>
        <w:rPr>
          <w:rFonts w:eastAsia="仿宋_GB2312" w:cs="仿宋"/>
          <w:sz w:val="32"/>
          <w:szCs w:val="32"/>
        </w:rPr>
      </w:pPr>
      <w:r>
        <w:rPr>
          <w:rFonts w:eastAsia="仿宋_GB2312" w:cs="仿宋"/>
          <w:sz w:val="32"/>
          <w:szCs w:val="32"/>
        </w:rPr>
        <w:t>    2.</w:t>
      </w:r>
      <w:r>
        <w:rPr>
          <w:rFonts w:eastAsia="仿宋_GB2312" w:cs="仿宋"/>
          <w:sz w:val="32"/>
          <w:szCs w:val="32"/>
        </w:rPr>
        <w:t>公务用车购置及运行维护费支出</w:t>
      </w:r>
      <w:r>
        <w:rPr>
          <w:rFonts w:eastAsia="仿宋_GB2312" w:cs="仿宋" w:hint="eastAsia"/>
          <w:sz w:val="32"/>
          <w:szCs w:val="32"/>
        </w:rPr>
        <w:t>0</w:t>
      </w:r>
      <w:r>
        <w:rPr>
          <w:rFonts w:eastAsia="仿宋_GB2312" w:cs="仿宋"/>
          <w:sz w:val="32"/>
          <w:szCs w:val="32"/>
        </w:rPr>
        <w:t>万元。其中：</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xml:space="preserve">    </w:t>
      </w:r>
      <w:r>
        <w:rPr>
          <w:rFonts w:eastAsia="仿宋_GB2312" w:cs="仿宋"/>
          <w:sz w:val="32"/>
          <w:szCs w:val="32"/>
        </w:rPr>
        <w:t>（</w:t>
      </w:r>
      <w:r>
        <w:rPr>
          <w:rFonts w:eastAsia="仿宋_GB2312" w:cs="仿宋"/>
          <w:sz w:val="32"/>
          <w:szCs w:val="32"/>
        </w:rPr>
        <w:t>1</w:t>
      </w:r>
      <w:r>
        <w:rPr>
          <w:rFonts w:eastAsia="仿宋_GB2312" w:cs="仿宋"/>
          <w:sz w:val="32"/>
          <w:szCs w:val="32"/>
        </w:rPr>
        <w:t>）公务用车购置支出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万元。本年度使用财政拨款购置公务用车</w:t>
      </w:r>
      <w:r>
        <w:rPr>
          <w:rFonts w:eastAsia="仿宋_GB2312" w:cs="仿宋"/>
          <w:sz w:val="32"/>
          <w:szCs w:val="32"/>
        </w:rPr>
        <w:t xml:space="preserve">0 </w:t>
      </w:r>
      <w:r>
        <w:rPr>
          <w:rFonts w:eastAsia="仿宋_GB2312" w:cs="仿宋"/>
          <w:sz w:val="32"/>
          <w:szCs w:val="32"/>
        </w:rPr>
        <w:t>辆，</w:t>
      </w:r>
      <w:r>
        <w:rPr>
          <w:rFonts w:eastAsia="仿宋_GB2312" w:cs="仿宋" w:hint="eastAsia"/>
          <w:sz w:val="32"/>
          <w:szCs w:val="32"/>
        </w:rPr>
        <w:t>无</w:t>
      </w:r>
      <w:r>
        <w:rPr>
          <w:rFonts w:eastAsia="仿宋_GB2312" w:cs="仿宋"/>
          <w:sz w:val="32"/>
          <w:szCs w:val="32"/>
        </w:rPr>
        <w:t>开支内容。与上年决算相比，增加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p>
    <w:p w:rsidR="009C69D3" w:rsidRDefault="006E7552">
      <w:pPr>
        <w:widowControl/>
        <w:spacing w:before="240" w:after="240"/>
        <w:rPr>
          <w:rFonts w:eastAsia="仿宋_GB2312" w:cs="仿宋"/>
          <w:sz w:val="32"/>
          <w:szCs w:val="32"/>
        </w:rPr>
      </w:pPr>
      <w:r>
        <w:rPr>
          <w:rFonts w:eastAsia="仿宋_GB2312" w:cs="仿宋"/>
          <w:sz w:val="32"/>
          <w:szCs w:val="32"/>
        </w:rPr>
        <w:t xml:space="preserve">    </w:t>
      </w:r>
      <w:r>
        <w:rPr>
          <w:rFonts w:eastAsia="仿宋_GB2312" w:cs="仿宋"/>
          <w:sz w:val="32"/>
          <w:szCs w:val="32"/>
        </w:rPr>
        <w:t>（</w:t>
      </w:r>
      <w:r>
        <w:rPr>
          <w:rFonts w:eastAsia="仿宋_GB2312" w:cs="仿宋"/>
          <w:sz w:val="32"/>
          <w:szCs w:val="32"/>
        </w:rPr>
        <w:t>2</w:t>
      </w:r>
      <w:r>
        <w:rPr>
          <w:rFonts w:eastAsia="仿宋_GB2312" w:cs="仿宋"/>
          <w:sz w:val="32"/>
          <w:szCs w:val="32"/>
        </w:rPr>
        <w:t>）公务用车运行维护费支出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万元。公务用车运行维护费主要用于按规定保留的公务用车的燃料费、维修费、过桥过路费、保险费、安全奖励费用等支出。截至</w:t>
      </w:r>
      <w:r>
        <w:rPr>
          <w:rFonts w:eastAsia="仿宋_GB2312" w:cs="仿宋"/>
          <w:sz w:val="32"/>
          <w:szCs w:val="32"/>
        </w:rPr>
        <w:t>202</w:t>
      </w:r>
      <w:r>
        <w:rPr>
          <w:rFonts w:eastAsia="仿宋_GB2312" w:cs="仿宋" w:hint="eastAsia"/>
          <w:sz w:val="32"/>
          <w:szCs w:val="32"/>
        </w:rPr>
        <w:t>4</w:t>
      </w:r>
      <w:r>
        <w:rPr>
          <w:rFonts w:eastAsia="仿宋_GB2312" w:cs="仿宋"/>
          <w:sz w:val="32"/>
          <w:szCs w:val="32"/>
        </w:rPr>
        <w:t>年</w:t>
      </w:r>
      <w:r>
        <w:rPr>
          <w:rFonts w:eastAsia="仿宋_GB2312" w:cs="仿宋"/>
          <w:sz w:val="32"/>
          <w:szCs w:val="32"/>
        </w:rPr>
        <w:t>12</w:t>
      </w:r>
      <w:r>
        <w:rPr>
          <w:rFonts w:eastAsia="仿宋_GB2312" w:cs="仿宋"/>
          <w:sz w:val="32"/>
          <w:szCs w:val="32"/>
        </w:rPr>
        <w:t>月</w:t>
      </w:r>
      <w:r>
        <w:rPr>
          <w:rFonts w:eastAsia="仿宋_GB2312" w:cs="仿宋"/>
          <w:sz w:val="32"/>
          <w:szCs w:val="32"/>
        </w:rPr>
        <w:t>31</w:t>
      </w:r>
      <w:r>
        <w:rPr>
          <w:rFonts w:eastAsia="仿宋_GB2312" w:cs="仿宋"/>
          <w:sz w:val="32"/>
          <w:szCs w:val="32"/>
        </w:rPr>
        <w:t>日，使用财政拨款开支的</w:t>
      </w:r>
      <w:r>
        <w:rPr>
          <w:rFonts w:eastAsia="仿宋_GB2312" w:cs="仿宋"/>
          <w:sz w:val="32"/>
          <w:szCs w:val="32"/>
        </w:rPr>
        <w:lastRenderedPageBreak/>
        <w:t>公务用车保有量为</w:t>
      </w:r>
      <w:r>
        <w:rPr>
          <w:rFonts w:eastAsia="仿宋_GB2312" w:cs="仿宋"/>
          <w:sz w:val="32"/>
          <w:szCs w:val="32"/>
        </w:rPr>
        <w:t xml:space="preserve">0 </w:t>
      </w:r>
      <w:r>
        <w:rPr>
          <w:rFonts w:eastAsia="仿宋_GB2312" w:cs="仿宋"/>
          <w:sz w:val="32"/>
          <w:szCs w:val="32"/>
        </w:rPr>
        <w:t>辆。与上年决算相比，增加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p>
    <w:p w:rsidR="009C69D3" w:rsidRDefault="006E7552">
      <w:pPr>
        <w:widowControl/>
        <w:spacing w:before="240" w:after="240"/>
        <w:rPr>
          <w:rFonts w:eastAsia="仿宋_GB2312" w:cs="仿宋"/>
          <w:sz w:val="32"/>
          <w:szCs w:val="32"/>
        </w:rPr>
      </w:pPr>
      <w:r>
        <w:rPr>
          <w:rFonts w:eastAsia="仿宋_GB2312" w:cs="仿宋"/>
          <w:sz w:val="32"/>
          <w:szCs w:val="32"/>
        </w:rPr>
        <w:t>    3.</w:t>
      </w:r>
      <w:r>
        <w:rPr>
          <w:rFonts w:eastAsia="仿宋_GB2312" w:cs="仿宋"/>
          <w:sz w:val="32"/>
          <w:szCs w:val="32"/>
        </w:rPr>
        <w:t>公务接待费支出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万元。其中：国内公务接待支出</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万元，接待</w:t>
      </w:r>
      <w:r>
        <w:rPr>
          <w:rFonts w:eastAsia="仿宋_GB2312" w:cs="仿宋"/>
          <w:sz w:val="32"/>
          <w:szCs w:val="32"/>
        </w:rPr>
        <w:t xml:space="preserve">0 </w:t>
      </w:r>
      <w:r>
        <w:rPr>
          <w:rFonts w:eastAsia="仿宋_GB2312" w:cs="仿宋"/>
          <w:sz w:val="32"/>
          <w:szCs w:val="32"/>
        </w:rPr>
        <w:t>批次，</w:t>
      </w:r>
      <w:r>
        <w:rPr>
          <w:rFonts w:eastAsia="仿宋_GB2312" w:cs="仿宋"/>
          <w:sz w:val="32"/>
          <w:szCs w:val="32"/>
        </w:rPr>
        <w:t xml:space="preserve">0 </w:t>
      </w:r>
      <w:r>
        <w:rPr>
          <w:rFonts w:eastAsia="仿宋_GB2312" w:cs="仿宋"/>
          <w:sz w:val="32"/>
          <w:szCs w:val="32"/>
        </w:rPr>
        <w:t>人次，</w:t>
      </w:r>
      <w:r>
        <w:rPr>
          <w:rFonts w:eastAsia="仿宋_GB2312" w:cs="仿宋" w:hint="eastAsia"/>
          <w:sz w:val="32"/>
          <w:szCs w:val="32"/>
        </w:rPr>
        <w:t>无</w:t>
      </w:r>
      <w:r>
        <w:rPr>
          <w:rFonts w:eastAsia="仿宋_GB2312" w:cs="仿宋"/>
          <w:sz w:val="32"/>
          <w:szCs w:val="32"/>
        </w:rPr>
        <w:t>开支内容；国（境）外公务接待支出</w:t>
      </w:r>
      <w:r>
        <w:rPr>
          <w:rFonts w:eastAsia="仿宋_GB2312" w:cs="仿宋" w:hint="eastAsia"/>
          <w:sz w:val="32"/>
          <w:szCs w:val="32"/>
        </w:rPr>
        <w:t>0</w:t>
      </w:r>
      <w:r>
        <w:rPr>
          <w:rFonts w:eastAsia="仿宋_GB2312" w:cs="仿宋"/>
          <w:sz w:val="32"/>
          <w:szCs w:val="32"/>
        </w:rPr>
        <w:t>万元，接待</w:t>
      </w:r>
      <w:r>
        <w:rPr>
          <w:rFonts w:eastAsia="仿宋_GB2312" w:cs="仿宋"/>
          <w:sz w:val="32"/>
          <w:szCs w:val="32"/>
        </w:rPr>
        <w:t xml:space="preserve">0 </w:t>
      </w:r>
      <w:r>
        <w:rPr>
          <w:rFonts w:eastAsia="仿宋_GB2312" w:cs="仿宋"/>
          <w:sz w:val="32"/>
          <w:szCs w:val="32"/>
        </w:rPr>
        <w:t>批次，</w:t>
      </w:r>
      <w:r>
        <w:rPr>
          <w:rFonts w:eastAsia="仿宋_GB2312" w:cs="仿宋"/>
          <w:sz w:val="32"/>
          <w:szCs w:val="32"/>
        </w:rPr>
        <w:t xml:space="preserve">0 </w:t>
      </w:r>
      <w:r>
        <w:rPr>
          <w:rFonts w:eastAsia="仿宋_GB2312" w:cs="仿宋"/>
          <w:sz w:val="32"/>
          <w:szCs w:val="32"/>
        </w:rPr>
        <w:t>人次，</w:t>
      </w:r>
      <w:r>
        <w:rPr>
          <w:rFonts w:eastAsia="仿宋_GB2312" w:cs="仿宋" w:hint="eastAsia"/>
          <w:sz w:val="32"/>
          <w:szCs w:val="32"/>
        </w:rPr>
        <w:t>无</w:t>
      </w:r>
      <w:r>
        <w:rPr>
          <w:rFonts w:eastAsia="仿宋_GB2312" w:cs="仿宋"/>
          <w:sz w:val="32"/>
          <w:szCs w:val="32"/>
        </w:rPr>
        <w:t>开支内容。与上年决算相比，增加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无</w:t>
      </w:r>
      <w:r>
        <w:rPr>
          <w:rFonts w:eastAsia="仿宋_GB2312" w:cs="仿宋"/>
          <w:sz w:val="32"/>
          <w:szCs w:val="32"/>
        </w:rPr>
        <w:t>变动。</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 xml:space="preserve"> 九、政府性基金预算财政拨款支出决算情况说明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w:t>
      </w:r>
      <w:r>
        <w:rPr>
          <w:rFonts w:eastAsia="仿宋_GB2312" w:cs="仿宋"/>
          <w:sz w:val="32"/>
          <w:szCs w:val="32"/>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年度政府性基金预算财政拨款支出决算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w:t>
      </w:r>
      <w:r>
        <w:rPr>
          <w:rFonts w:eastAsia="仿宋_GB2312" w:cs="仿宋" w:hint="eastAsia"/>
          <w:sz w:val="32"/>
          <w:szCs w:val="32"/>
        </w:rPr>
        <w:t>变动原因：</w:t>
      </w:r>
      <w:r>
        <w:rPr>
          <w:rFonts w:eastAsia="仿宋_GB2312" w:cs="仿宋"/>
          <w:sz w:val="32"/>
          <w:szCs w:val="32"/>
        </w:rPr>
        <w:t>本年无政府性基金预算财政拨款收、支、余</w:t>
      </w:r>
      <w:r>
        <w:rPr>
          <w:rFonts w:eastAsia="仿宋_GB2312" w:cs="仿宋" w:hint="eastAsia"/>
          <w:sz w:val="32"/>
          <w:szCs w:val="32"/>
        </w:rPr>
        <w:t>。</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 xml:space="preserve"> 十、国有资本经营预算财政拨款支出决算情况说明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color w:val="0E00FE"/>
          <w:kern w:val="0"/>
          <w:sz w:val="27"/>
          <w:szCs w:val="27"/>
        </w:rPr>
        <w:t>   </w:t>
      </w:r>
      <w:r>
        <w:rPr>
          <w:rFonts w:ascii="fang_song_gb2312" w:eastAsia="fang_song_gb2312" w:hAnsi="fang_song_gb2312" w:cs="fang_song_gb2312"/>
          <w:kern w:val="0"/>
          <w:sz w:val="27"/>
          <w:szCs w:val="27"/>
        </w:rPr>
        <w:t>   </w:t>
      </w:r>
      <w:r>
        <w:rPr>
          <w:rFonts w:eastAsia="仿宋_GB2312" w:cs="仿宋"/>
          <w:sz w:val="32"/>
          <w:szCs w:val="32"/>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年度国有资本经营预算财政拨款支出决算</w:t>
      </w:r>
      <w:r>
        <w:rPr>
          <w:rFonts w:eastAsia="仿宋_GB2312" w:cs="仿宋"/>
          <w:sz w:val="32"/>
          <w:szCs w:val="32"/>
        </w:rPr>
        <w:t xml:space="preserve"> </w:t>
      </w:r>
      <w:r>
        <w:rPr>
          <w:rFonts w:eastAsia="仿宋_GB2312" w:cs="仿宋" w:hint="eastAsia"/>
          <w:sz w:val="32"/>
          <w:szCs w:val="32"/>
        </w:rPr>
        <w:t>0</w:t>
      </w:r>
      <w:r>
        <w:rPr>
          <w:rFonts w:eastAsia="仿宋_GB2312" w:cs="仿宋"/>
          <w:sz w:val="32"/>
          <w:szCs w:val="32"/>
        </w:rPr>
        <w:t>万元。与上年决算相比，增加</w:t>
      </w:r>
      <w:r>
        <w:rPr>
          <w:rFonts w:eastAsia="仿宋_GB2312" w:cs="仿宋" w:hint="eastAsia"/>
          <w:sz w:val="32"/>
          <w:szCs w:val="32"/>
        </w:rPr>
        <w:t>0</w:t>
      </w:r>
      <w:r>
        <w:rPr>
          <w:rFonts w:eastAsia="仿宋_GB2312" w:cs="仿宋"/>
          <w:sz w:val="32"/>
          <w:szCs w:val="32"/>
        </w:rPr>
        <w:t>万元，增长</w:t>
      </w:r>
      <w:r>
        <w:rPr>
          <w:rFonts w:eastAsia="仿宋_GB2312" w:cs="仿宋" w:hint="eastAsia"/>
          <w:sz w:val="32"/>
          <w:szCs w:val="32"/>
        </w:rPr>
        <w:t>0</w:t>
      </w:r>
      <w:r>
        <w:rPr>
          <w:rFonts w:eastAsia="仿宋_GB2312" w:cs="仿宋"/>
          <w:sz w:val="32"/>
          <w:szCs w:val="32"/>
        </w:rPr>
        <w:t>%</w:t>
      </w:r>
      <w:r>
        <w:rPr>
          <w:rFonts w:eastAsia="仿宋_GB2312" w:cs="仿宋"/>
          <w:sz w:val="32"/>
          <w:szCs w:val="32"/>
        </w:rPr>
        <w:t>，变动原因：本年无国有资本经营预算财政拨款收、支、余</w:t>
      </w:r>
      <w:r>
        <w:rPr>
          <w:rFonts w:eastAsia="仿宋_GB2312" w:cs="仿宋" w:hint="eastAsia"/>
          <w:sz w:val="32"/>
          <w:szCs w:val="32"/>
        </w:rPr>
        <w:t>。</w:t>
      </w:r>
    </w:p>
    <w:p w:rsidR="009C69D3" w:rsidRDefault="006E7552">
      <w:pPr>
        <w:widowControl/>
        <w:spacing w:before="240" w:after="240"/>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十一、机</w:t>
      </w:r>
      <w:r>
        <w:rPr>
          <w:rFonts w:ascii="黑体" w:eastAsia="黑体" w:hAnsi="黑体" w:cs="黑体" w:hint="eastAsia"/>
          <w:b/>
          <w:bCs/>
          <w:kern w:val="0"/>
          <w:sz w:val="32"/>
          <w:szCs w:val="32"/>
        </w:rPr>
        <w:t>关</w:t>
      </w:r>
      <w:r>
        <w:rPr>
          <w:rFonts w:ascii="黑体" w:eastAsia="黑体" w:hAnsi="黑体" w:cs="黑体"/>
          <w:b/>
          <w:bCs/>
          <w:kern w:val="0"/>
          <w:sz w:val="32"/>
          <w:szCs w:val="32"/>
        </w:rPr>
        <w:t>运行经费</w:t>
      </w:r>
      <w:r>
        <w:rPr>
          <w:rFonts w:ascii="黑体" w:eastAsia="黑体" w:hAnsi="黑体" w:cs="黑体" w:hint="eastAsia"/>
          <w:b/>
          <w:bCs/>
          <w:kern w:val="0"/>
          <w:sz w:val="32"/>
          <w:szCs w:val="32"/>
        </w:rPr>
        <w:t>（公用经费）</w:t>
      </w:r>
      <w:r>
        <w:rPr>
          <w:rFonts w:ascii="黑体" w:eastAsia="黑体" w:hAnsi="黑体" w:cs="黑体"/>
          <w:b/>
          <w:bCs/>
          <w:kern w:val="0"/>
          <w:sz w:val="32"/>
          <w:szCs w:val="32"/>
        </w:rPr>
        <w:t>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w:t>
      </w:r>
      <w:r>
        <w:rPr>
          <w:rFonts w:eastAsia="仿宋_GB2312" w:cs="仿宋" w:hint="eastAsia"/>
          <w:sz w:val="32"/>
          <w:szCs w:val="32"/>
        </w:rPr>
        <w:t>公用</w:t>
      </w:r>
      <w:r>
        <w:rPr>
          <w:rFonts w:eastAsia="仿宋_GB2312" w:cs="仿宋"/>
          <w:sz w:val="32"/>
          <w:szCs w:val="32"/>
        </w:rPr>
        <w:t>经费支出决算</w:t>
      </w:r>
      <w:r>
        <w:rPr>
          <w:rFonts w:eastAsia="仿宋_GB2312" w:cs="仿宋"/>
          <w:sz w:val="32"/>
          <w:szCs w:val="32"/>
        </w:rPr>
        <w:t xml:space="preserve"> </w:t>
      </w:r>
      <w:r>
        <w:rPr>
          <w:rFonts w:eastAsia="仿宋_GB2312" w:cs="仿宋" w:hint="eastAsia"/>
          <w:sz w:val="32"/>
          <w:szCs w:val="32"/>
        </w:rPr>
        <w:t>242.35</w:t>
      </w:r>
      <w:r>
        <w:rPr>
          <w:rFonts w:eastAsia="仿宋_GB2312" w:cs="仿宋"/>
          <w:sz w:val="32"/>
          <w:szCs w:val="32"/>
        </w:rPr>
        <w:t>万元。比上年决算相比，</w:t>
      </w:r>
      <w:r>
        <w:rPr>
          <w:rFonts w:eastAsia="仿宋_GB2312" w:cs="仿宋" w:hint="eastAsia"/>
          <w:sz w:val="32"/>
          <w:szCs w:val="32"/>
        </w:rPr>
        <w:t>减少</w:t>
      </w:r>
      <w:r>
        <w:rPr>
          <w:rFonts w:eastAsia="仿宋_GB2312" w:cs="仿宋" w:hint="eastAsia"/>
          <w:sz w:val="32"/>
          <w:szCs w:val="32"/>
        </w:rPr>
        <w:t>13.17</w:t>
      </w:r>
      <w:r>
        <w:rPr>
          <w:rFonts w:eastAsia="仿宋_GB2312" w:cs="仿宋"/>
          <w:sz w:val="32"/>
          <w:szCs w:val="32"/>
        </w:rPr>
        <w:t>万元，</w:t>
      </w:r>
      <w:r>
        <w:rPr>
          <w:rFonts w:eastAsia="仿宋_GB2312" w:cs="仿宋" w:hint="eastAsia"/>
          <w:sz w:val="32"/>
          <w:szCs w:val="32"/>
        </w:rPr>
        <w:t>下降</w:t>
      </w:r>
      <w:r>
        <w:rPr>
          <w:rFonts w:eastAsia="仿宋_GB2312" w:cs="仿宋" w:hint="eastAsia"/>
          <w:sz w:val="32"/>
          <w:szCs w:val="32"/>
        </w:rPr>
        <w:t>5.15</w:t>
      </w:r>
      <w:r>
        <w:rPr>
          <w:rFonts w:eastAsia="仿宋_GB2312" w:cs="仿宋"/>
          <w:sz w:val="32"/>
          <w:szCs w:val="32"/>
        </w:rPr>
        <w:t>%</w:t>
      </w:r>
      <w:r>
        <w:rPr>
          <w:rFonts w:eastAsia="仿宋_GB2312" w:cs="仿宋"/>
          <w:sz w:val="32"/>
          <w:szCs w:val="32"/>
        </w:rPr>
        <w:t>，变动原因：</w:t>
      </w:r>
      <w:r>
        <w:rPr>
          <w:rFonts w:eastAsia="仿宋_GB2312" w:cs="仿宋" w:hint="eastAsia"/>
          <w:sz w:val="32"/>
          <w:szCs w:val="32"/>
        </w:rPr>
        <w:t>水电费、物业费支出减少，故运行经费减少。其中，机关运行经费支出</w:t>
      </w:r>
      <w:r>
        <w:rPr>
          <w:rFonts w:eastAsia="仿宋_GB2312" w:cs="仿宋" w:hint="eastAsia"/>
          <w:sz w:val="32"/>
          <w:szCs w:val="32"/>
        </w:rPr>
        <w:t>0</w:t>
      </w:r>
      <w:r>
        <w:rPr>
          <w:rFonts w:eastAsia="仿宋_GB2312" w:cs="仿宋" w:hint="eastAsia"/>
          <w:sz w:val="32"/>
          <w:szCs w:val="32"/>
        </w:rPr>
        <w:t>万元，与上</w:t>
      </w:r>
      <w:r>
        <w:rPr>
          <w:rFonts w:eastAsia="仿宋_GB2312" w:cs="仿宋" w:hint="eastAsia"/>
          <w:sz w:val="32"/>
          <w:szCs w:val="32"/>
        </w:rPr>
        <w:lastRenderedPageBreak/>
        <w:t>年决算相比无变化，主要是由于我单位类型为事业单位，无机关运行经费支出。</w:t>
      </w:r>
    </w:p>
    <w:p w:rsidR="009C69D3" w:rsidRDefault="006E7552">
      <w:pPr>
        <w:widowControl/>
        <w:spacing w:before="240" w:after="240"/>
        <w:jc w:val="left"/>
        <w:rPr>
          <w:rFonts w:ascii="黑体" w:eastAsia="黑体" w:hAnsi="黑体"/>
          <w:kern w:val="0"/>
          <w:sz w:val="32"/>
          <w:szCs w:val="32"/>
        </w:rPr>
      </w:pPr>
      <w:r>
        <w:rPr>
          <w:rFonts w:ascii="Calibri" w:eastAsia="黑体" w:hAnsi="Calibri" w:cs="Calibri"/>
          <w:b/>
          <w:bCs/>
          <w:kern w:val="0"/>
          <w:sz w:val="32"/>
          <w:szCs w:val="32"/>
        </w:rPr>
        <w:t>  </w:t>
      </w:r>
      <w:r>
        <w:rPr>
          <w:rFonts w:ascii="黑体" w:eastAsia="黑体" w:hAnsi="黑体" w:cs="黑体"/>
          <w:b/>
          <w:bCs/>
          <w:kern w:val="0"/>
          <w:sz w:val="32"/>
          <w:szCs w:val="32"/>
        </w:rPr>
        <w:t xml:space="preserve"> 十二、政府采购支出决算情况说明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w:t>
      </w:r>
      <w:r>
        <w:rPr>
          <w:rFonts w:eastAsia="仿宋_GB2312" w:cs="仿宋"/>
          <w:sz w:val="32"/>
          <w:szCs w:val="32"/>
        </w:rPr>
        <w:t xml:space="preserve">   </w:t>
      </w:r>
      <w:r>
        <w:rPr>
          <w:rFonts w:eastAsia="仿宋_GB2312" w:cs="仿宋"/>
          <w:sz w:val="32"/>
          <w:szCs w:val="32"/>
        </w:rPr>
        <w:t>赤峰市青少年宫</w:t>
      </w:r>
      <w:r>
        <w:rPr>
          <w:rFonts w:eastAsia="仿宋_GB2312" w:cs="仿宋"/>
          <w:sz w:val="32"/>
          <w:szCs w:val="32"/>
        </w:rPr>
        <w:t xml:space="preserve"> 202</w:t>
      </w:r>
      <w:r>
        <w:rPr>
          <w:rFonts w:eastAsia="仿宋_GB2312" w:cs="仿宋" w:hint="eastAsia"/>
          <w:sz w:val="32"/>
          <w:szCs w:val="32"/>
        </w:rPr>
        <w:t>4</w:t>
      </w:r>
      <w:r>
        <w:rPr>
          <w:rFonts w:eastAsia="仿宋_GB2312" w:cs="仿宋"/>
          <w:sz w:val="32"/>
          <w:szCs w:val="32"/>
        </w:rPr>
        <w:t>年度政府采购支出总额</w:t>
      </w:r>
      <w:r>
        <w:rPr>
          <w:rFonts w:eastAsia="仿宋_GB2312" w:cs="仿宋"/>
          <w:sz w:val="32"/>
          <w:szCs w:val="32"/>
        </w:rPr>
        <w:t xml:space="preserve"> 134.0</w:t>
      </w:r>
      <w:r>
        <w:rPr>
          <w:rFonts w:eastAsia="仿宋_GB2312" w:cs="仿宋" w:hint="eastAsia"/>
          <w:sz w:val="32"/>
          <w:szCs w:val="32"/>
        </w:rPr>
        <w:t>6</w:t>
      </w:r>
      <w:r>
        <w:rPr>
          <w:rFonts w:eastAsia="仿宋_GB2312" w:cs="仿宋"/>
          <w:sz w:val="32"/>
          <w:szCs w:val="32"/>
        </w:rPr>
        <w:t>万元，其中：政府采购货物支出</w:t>
      </w:r>
      <w:r>
        <w:rPr>
          <w:rFonts w:eastAsia="仿宋_GB2312" w:cs="仿宋"/>
          <w:sz w:val="32"/>
          <w:szCs w:val="32"/>
        </w:rPr>
        <w:t xml:space="preserve"> 0.1</w:t>
      </w:r>
      <w:r>
        <w:rPr>
          <w:rFonts w:eastAsia="仿宋_GB2312" w:cs="仿宋" w:hint="eastAsia"/>
          <w:sz w:val="32"/>
          <w:szCs w:val="32"/>
        </w:rPr>
        <w:t>9</w:t>
      </w:r>
      <w:r>
        <w:rPr>
          <w:rFonts w:eastAsia="仿宋_GB2312" w:cs="仿宋"/>
          <w:sz w:val="32"/>
          <w:szCs w:val="32"/>
        </w:rPr>
        <w:t>万元、政府采购工程支出</w:t>
      </w:r>
      <w:r>
        <w:rPr>
          <w:rFonts w:eastAsia="仿宋_GB2312" w:cs="仿宋" w:hint="eastAsia"/>
          <w:sz w:val="32"/>
          <w:szCs w:val="32"/>
        </w:rPr>
        <w:t>0</w:t>
      </w:r>
      <w:r>
        <w:rPr>
          <w:rFonts w:eastAsia="仿宋_GB2312" w:cs="仿宋"/>
          <w:sz w:val="32"/>
          <w:szCs w:val="32"/>
        </w:rPr>
        <w:t>万元、政府采购服务支出</w:t>
      </w:r>
      <w:r>
        <w:rPr>
          <w:rFonts w:eastAsia="仿宋_GB2312" w:cs="仿宋"/>
          <w:sz w:val="32"/>
          <w:szCs w:val="32"/>
        </w:rPr>
        <w:t xml:space="preserve"> 133.87</w:t>
      </w:r>
      <w:r>
        <w:rPr>
          <w:rFonts w:eastAsia="仿宋_GB2312" w:cs="仿宋"/>
          <w:sz w:val="32"/>
          <w:szCs w:val="32"/>
        </w:rPr>
        <w:t>万元。政府采购授予中小企业合同金额</w:t>
      </w:r>
      <w:r>
        <w:rPr>
          <w:rFonts w:eastAsia="仿宋_GB2312" w:cs="仿宋"/>
          <w:sz w:val="32"/>
          <w:szCs w:val="32"/>
        </w:rPr>
        <w:t xml:space="preserve"> </w:t>
      </w:r>
      <w:r>
        <w:rPr>
          <w:rFonts w:eastAsia="仿宋_GB2312" w:cs="仿宋" w:hint="eastAsia"/>
          <w:sz w:val="32"/>
          <w:szCs w:val="32"/>
        </w:rPr>
        <w:t>134.06</w:t>
      </w:r>
      <w:r>
        <w:rPr>
          <w:rFonts w:eastAsia="仿宋_GB2312" w:cs="仿宋"/>
          <w:sz w:val="32"/>
          <w:szCs w:val="32"/>
        </w:rPr>
        <w:t>万元，占政府采购支出总额的</w:t>
      </w:r>
      <w:r>
        <w:rPr>
          <w:rFonts w:eastAsia="仿宋_GB2312" w:cs="仿宋" w:hint="eastAsia"/>
          <w:sz w:val="32"/>
          <w:szCs w:val="32"/>
        </w:rPr>
        <w:t>100</w:t>
      </w:r>
      <w:r>
        <w:rPr>
          <w:rFonts w:eastAsia="仿宋_GB2312" w:cs="仿宋"/>
          <w:sz w:val="32"/>
          <w:szCs w:val="32"/>
        </w:rPr>
        <w:t>%</w:t>
      </w:r>
      <w:r>
        <w:rPr>
          <w:rFonts w:eastAsia="仿宋_GB2312" w:cs="仿宋"/>
          <w:sz w:val="32"/>
          <w:szCs w:val="32"/>
        </w:rPr>
        <w:t>，其中：授予小微企业合同金额</w:t>
      </w:r>
      <w:r>
        <w:rPr>
          <w:rFonts w:eastAsia="仿宋_GB2312" w:cs="仿宋" w:hint="eastAsia"/>
          <w:sz w:val="32"/>
          <w:szCs w:val="32"/>
        </w:rPr>
        <w:t>134.06</w:t>
      </w:r>
      <w:r>
        <w:rPr>
          <w:rFonts w:eastAsia="仿宋_GB2312" w:cs="仿宋"/>
          <w:sz w:val="32"/>
          <w:szCs w:val="32"/>
        </w:rPr>
        <w:t>万元，占政府采购支出总额的</w:t>
      </w:r>
      <w:r>
        <w:rPr>
          <w:rFonts w:eastAsia="仿宋_GB2312" w:cs="仿宋" w:hint="eastAsia"/>
          <w:sz w:val="32"/>
          <w:szCs w:val="32"/>
        </w:rPr>
        <w:t>100</w:t>
      </w:r>
      <w:r>
        <w:rPr>
          <w:rFonts w:eastAsia="仿宋_GB2312" w:cs="仿宋"/>
          <w:sz w:val="32"/>
          <w:szCs w:val="32"/>
        </w:rPr>
        <w:t>%</w:t>
      </w:r>
      <w:r>
        <w:rPr>
          <w:rFonts w:eastAsia="仿宋_GB2312" w:cs="仿宋"/>
          <w:sz w:val="32"/>
          <w:szCs w:val="32"/>
        </w:rPr>
        <w:t>；货物采购授予中小企业合同金额占货物支出金额的</w:t>
      </w:r>
      <w:r>
        <w:rPr>
          <w:rFonts w:eastAsia="仿宋_GB2312" w:cs="仿宋" w:hint="eastAsia"/>
          <w:sz w:val="32"/>
          <w:szCs w:val="32"/>
        </w:rPr>
        <w:t>100</w:t>
      </w:r>
      <w:r>
        <w:rPr>
          <w:rFonts w:eastAsia="仿宋_GB2312" w:cs="仿宋"/>
          <w:sz w:val="32"/>
          <w:szCs w:val="32"/>
        </w:rPr>
        <w:t>%</w:t>
      </w:r>
      <w:r>
        <w:rPr>
          <w:rFonts w:eastAsia="仿宋_GB2312" w:cs="仿宋"/>
          <w:sz w:val="32"/>
          <w:szCs w:val="32"/>
        </w:rPr>
        <w:t>，工程采购授予中小企业合同金额占工程支出金额的</w:t>
      </w:r>
      <w:r>
        <w:rPr>
          <w:rFonts w:eastAsia="仿宋_GB2312" w:cs="仿宋" w:hint="eastAsia"/>
          <w:sz w:val="32"/>
          <w:szCs w:val="32"/>
        </w:rPr>
        <w:t>100</w:t>
      </w:r>
      <w:r>
        <w:rPr>
          <w:rFonts w:eastAsia="仿宋_GB2312" w:cs="仿宋"/>
          <w:sz w:val="32"/>
          <w:szCs w:val="32"/>
        </w:rPr>
        <w:t>%</w:t>
      </w:r>
      <w:r>
        <w:rPr>
          <w:rFonts w:eastAsia="仿宋_GB2312" w:cs="仿宋"/>
          <w:sz w:val="32"/>
          <w:szCs w:val="32"/>
        </w:rPr>
        <w:t>，服务采购授予中小企业合同金额占服务支出金额的</w:t>
      </w:r>
      <w:r>
        <w:rPr>
          <w:rFonts w:eastAsia="仿宋_GB2312" w:cs="仿宋" w:hint="eastAsia"/>
          <w:sz w:val="32"/>
          <w:szCs w:val="32"/>
        </w:rPr>
        <w:t>100</w:t>
      </w:r>
      <w:r>
        <w:rPr>
          <w:rFonts w:eastAsia="仿宋_GB2312" w:cs="仿宋"/>
          <w:sz w:val="32"/>
          <w:szCs w:val="32"/>
        </w:rPr>
        <w:t>%</w:t>
      </w:r>
      <w:r>
        <w:rPr>
          <w:rFonts w:eastAsia="仿宋_GB2312" w:cs="仿宋"/>
          <w:sz w:val="32"/>
          <w:szCs w:val="32"/>
        </w:rPr>
        <w:t>。</w:t>
      </w:r>
    </w:p>
    <w:p w:rsidR="009C69D3" w:rsidRDefault="006E7552">
      <w:pPr>
        <w:widowControl/>
        <w:spacing w:before="240" w:after="240"/>
        <w:jc w:val="left"/>
        <w:rPr>
          <w:rFonts w:ascii="黑体" w:eastAsia="黑体" w:hAnsi="黑体"/>
          <w:kern w:val="0"/>
          <w:sz w:val="32"/>
          <w:szCs w:val="32"/>
        </w:rPr>
      </w:pPr>
      <w:r>
        <w:rPr>
          <w:rFonts w:ascii="Calibri" w:eastAsia="Calibri" w:hAnsi="Calibri" w:cs="Calibri"/>
          <w:b/>
          <w:bCs/>
          <w:kern w:val="0"/>
          <w:sz w:val="27"/>
          <w:szCs w:val="27"/>
        </w:rPr>
        <w:t>  </w:t>
      </w:r>
      <w:r>
        <w:rPr>
          <w:rFonts w:ascii="黑体" w:eastAsia="黑体" w:hAnsi="黑体" w:cs="黑体"/>
          <w:b/>
          <w:bCs/>
          <w:kern w:val="0"/>
          <w:sz w:val="32"/>
          <w:szCs w:val="32"/>
        </w:rPr>
        <w:t>十三、国有资产占用情况说明</w:t>
      </w:r>
    </w:p>
    <w:p w:rsidR="009C69D3" w:rsidRDefault="006E7552">
      <w:pPr>
        <w:widowControl/>
        <w:spacing w:before="240" w:after="240"/>
        <w:rPr>
          <w:rFonts w:eastAsia="仿宋_GB2312" w:cs="仿宋"/>
          <w:sz w:val="32"/>
          <w:szCs w:val="32"/>
        </w:rPr>
      </w:pPr>
      <w:r>
        <w:rPr>
          <w:rFonts w:ascii="fang_song_gb2312" w:eastAsia="fang_song_gb2312" w:hAnsi="fang_song_gb2312" w:cs="fang_song_gb2312"/>
          <w:kern w:val="0"/>
          <w:sz w:val="27"/>
          <w:szCs w:val="27"/>
        </w:rPr>
        <w:t xml:space="preserve">    </w:t>
      </w:r>
      <w:r>
        <w:rPr>
          <w:rFonts w:eastAsia="仿宋_GB2312" w:cs="仿宋"/>
          <w:sz w:val="32"/>
          <w:szCs w:val="32"/>
        </w:rPr>
        <w:t>赤峰市青少年宫</w:t>
      </w:r>
      <w:r>
        <w:rPr>
          <w:rFonts w:eastAsia="仿宋_GB2312" w:cs="仿宋"/>
          <w:sz w:val="32"/>
          <w:szCs w:val="32"/>
        </w:rPr>
        <w:t xml:space="preserve"> </w:t>
      </w:r>
      <w:r>
        <w:rPr>
          <w:rFonts w:eastAsia="仿宋_GB2312" w:cs="仿宋"/>
          <w:sz w:val="32"/>
          <w:szCs w:val="32"/>
        </w:rPr>
        <w:t>截至</w:t>
      </w:r>
      <w:r>
        <w:rPr>
          <w:rFonts w:eastAsia="仿宋_GB2312" w:cs="仿宋"/>
          <w:sz w:val="32"/>
          <w:szCs w:val="32"/>
        </w:rPr>
        <w:t>202</w:t>
      </w:r>
      <w:r>
        <w:rPr>
          <w:rFonts w:eastAsia="仿宋_GB2312" w:cs="仿宋" w:hint="eastAsia"/>
          <w:sz w:val="32"/>
          <w:szCs w:val="32"/>
        </w:rPr>
        <w:t>4</w:t>
      </w:r>
      <w:r>
        <w:rPr>
          <w:rFonts w:eastAsia="仿宋_GB2312" w:cs="仿宋"/>
          <w:sz w:val="32"/>
          <w:szCs w:val="32"/>
        </w:rPr>
        <w:t>年</w:t>
      </w:r>
      <w:r>
        <w:rPr>
          <w:rFonts w:eastAsia="仿宋_GB2312" w:cs="仿宋"/>
          <w:sz w:val="32"/>
          <w:szCs w:val="32"/>
        </w:rPr>
        <w:t>12</w:t>
      </w:r>
      <w:r>
        <w:rPr>
          <w:rFonts w:eastAsia="仿宋_GB2312" w:cs="仿宋"/>
          <w:sz w:val="32"/>
          <w:szCs w:val="32"/>
        </w:rPr>
        <w:t>月</w:t>
      </w:r>
      <w:r>
        <w:rPr>
          <w:rFonts w:eastAsia="仿宋_GB2312" w:cs="仿宋"/>
          <w:sz w:val="32"/>
          <w:szCs w:val="32"/>
        </w:rPr>
        <w:t>31</w:t>
      </w:r>
      <w:r>
        <w:rPr>
          <w:rFonts w:eastAsia="仿宋_GB2312" w:cs="仿宋"/>
          <w:sz w:val="32"/>
          <w:szCs w:val="32"/>
        </w:rPr>
        <w:t>日，本单位共有车辆</w:t>
      </w:r>
      <w:r>
        <w:rPr>
          <w:rFonts w:eastAsia="仿宋_GB2312" w:cs="仿宋"/>
          <w:sz w:val="32"/>
          <w:szCs w:val="32"/>
        </w:rPr>
        <w:t xml:space="preserve"> 0</w:t>
      </w:r>
      <w:r>
        <w:rPr>
          <w:rFonts w:eastAsia="仿宋_GB2312" w:cs="仿宋"/>
          <w:sz w:val="32"/>
          <w:szCs w:val="32"/>
        </w:rPr>
        <w:t>辆，其中：副部（省）级及以上领导用车</w:t>
      </w:r>
      <w:r>
        <w:rPr>
          <w:rFonts w:eastAsia="仿宋_GB2312" w:cs="仿宋"/>
          <w:sz w:val="32"/>
          <w:szCs w:val="32"/>
        </w:rPr>
        <w:t xml:space="preserve">0 </w:t>
      </w:r>
      <w:r>
        <w:rPr>
          <w:rFonts w:eastAsia="仿宋_GB2312" w:cs="仿宋"/>
          <w:sz w:val="32"/>
          <w:szCs w:val="32"/>
        </w:rPr>
        <w:t>辆、主要负责人用车</w:t>
      </w:r>
      <w:r>
        <w:rPr>
          <w:rFonts w:eastAsia="仿宋_GB2312" w:cs="仿宋"/>
          <w:sz w:val="32"/>
          <w:szCs w:val="32"/>
        </w:rPr>
        <w:t xml:space="preserve"> 0</w:t>
      </w:r>
      <w:r>
        <w:rPr>
          <w:rFonts w:eastAsia="仿宋_GB2312" w:cs="仿宋"/>
          <w:sz w:val="32"/>
          <w:szCs w:val="32"/>
        </w:rPr>
        <w:t>辆、机要通信用车</w:t>
      </w:r>
      <w:r>
        <w:rPr>
          <w:rFonts w:eastAsia="仿宋_GB2312" w:cs="仿宋"/>
          <w:sz w:val="32"/>
          <w:szCs w:val="32"/>
        </w:rPr>
        <w:t xml:space="preserve"> 0</w:t>
      </w:r>
      <w:r>
        <w:rPr>
          <w:rFonts w:eastAsia="仿宋_GB2312" w:cs="仿宋"/>
          <w:sz w:val="32"/>
          <w:szCs w:val="32"/>
        </w:rPr>
        <w:t>辆、应急保障用车</w:t>
      </w:r>
      <w:r>
        <w:rPr>
          <w:rFonts w:eastAsia="仿宋_GB2312" w:cs="仿宋"/>
          <w:sz w:val="32"/>
          <w:szCs w:val="32"/>
        </w:rPr>
        <w:t xml:space="preserve"> 0</w:t>
      </w:r>
      <w:r>
        <w:rPr>
          <w:rFonts w:eastAsia="仿宋_GB2312" w:cs="仿宋"/>
          <w:sz w:val="32"/>
          <w:szCs w:val="32"/>
        </w:rPr>
        <w:t>辆、执法执勤用车</w:t>
      </w:r>
      <w:r>
        <w:rPr>
          <w:rFonts w:eastAsia="仿宋_GB2312" w:cs="仿宋"/>
          <w:sz w:val="32"/>
          <w:szCs w:val="32"/>
        </w:rPr>
        <w:t xml:space="preserve"> 0</w:t>
      </w:r>
      <w:r>
        <w:rPr>
          <w:rFonts w:eastAsia="仿宋_GB2312" w:cs="仿宋"/>
          <w:sz w:val="32"/>
          <w:szCs w:val="32"/>
        </w:rPr>
        <w:t>辆、特种专业技术用车</w:t>
      </w:r>
      <w:r>
        <w:rPr>
          <w:rFonts w:eastAsia="仿宋_GB2312" w:cs="仿宋"/>
          <w:sz w:val="32"/>
          <w:szCs w:val="32"/>
        </w:rPr>
        <w:t xml:space="preserve"> 0</w:t>
      </w:r>
      <w:r>
        <w:rPr>
          <w:rFonts w:eastAsia="仿宋_GB2312" w:cs="仿宋"/>
          <w:sz w:val="32"/>
          <w:szCs w:val="32"/>
        </w:rPr>
        <w:t>辆、离退休干部服务用车</w:t>
      </w:r>
      <w:r>
        <w:rPr>
          <w:rFonts w:eastAsia="仿宋_GB2312" w:cs="仿宋"/>
          <w:sz w:val="32"/>
          <w:szCs w:val="32"/>
        </w:rPr>
        <w:t xml:space="preserve"> 0</w:t>
      </w:r>
      <w:r>
        <w:rPr>
          <w:rFonts w:eastAsia="仿宋_GB2312" w:cs="仿宋"/>
          <w:sz w:val="32"/>
          <w:szCs w:val="32"/>
        </w:rPr>
        <w:t>辆，其他用车</w:t>
      </w:r>
      <w:r>
        <w:rPr>
          <w:rFonts w:eastAsia="仿宋_GB2312" w:cs="仿宋"/>
          <w:sz w:val="32"/>
          <w:szCs w:val="32"/>
        </w:rPr>
        <w:t xml:space="preserve"> 0</w:t>
      </w:r>
      <w:r>
        <w:rPr>
          <w:rFonts w:eastAsia="仿宋_GB2312" w:cs="仿宋"/>
          <w:sz w:val="32"/>
          <w:szCs w:val="32"/>
        </w:rPr>
        <w:t>辆；单价</w:t>
      </w:r>
      <w:r>
        <w:rPr>
          <w:rFonts w:eastAsia="仿宋_GB2312" w:cs="仿宋"/>
          <w:sz w:val="32"/>
          <w:szCs w:val="32"/>
        </w:rPr>
        <w:t>100</w:t>
      </w:r>
      <w:r>
        <w:rPr>
          <w:rFonts w:eastAsia="仿宋_GB2312" w:cs="仿宋"/>
          <w:sz w:val="32"/>
          <w:szCs w:val="32"/>
        </w:rPr>
        <w:t>万元（含）以上的设备（不含车辆）</w:t>
      </w:r>
      <w:r>
        <w:rPr>
          <w:rFonts w:eastAsia="仿宋_GB2312" w:cs="仿宋"/>
          <w:sz w:val="32"/>
          <w:szCs w:val="32"/>
        </w:rPr>
        <w:t xml:space="preserve"> 0</w:t>
      </w:r>
      <w:r>
        <w:rPr>
          <w:rFonts w:eastAsia="仿宋_GB2312" w:cs="仿宋"/>
          <w:sz w:val="32"/>
          <w:szCs w:val="32"/>
        </w:rPr>
        <w:t>台（套）。</w:t>
      </w:r>
    </w:p>
    <w:p w:rsidR="009C69D3" w:rsidRDefault="006E7552">
      <w:pPr>
        <w:widowControl/>
        <w:spacing w:before="240" w:after="240"/>
        <w:rPr>
          <w:rFonts w:eastAsia="Times New Roman"/>
          <w:kern w:val="0"/>
          <w:sz w:val="24"/>
        </w:rPr>
      </w:pPr>
      <w:r>
        <w:rPr>
          <w:rFonts w:ascii="fang_song_gb2312" w:eastAsia="fang_song_gb2312" w:hAnsi="fang_song_gb2312" w:cs="fang_song_gb2312"/>
          <w:color w:val="0E00FE"/>
          <w:kern w:val="0"/>
          <w:sz w:val="27"/>
          <w:szCs w:val="27"/>
        </w:rPr>
        <w:t>   </w:t>
      </w:r>
    </w:p>
    <w:p w:rsidR="009C69D3" w:rsidRDefault="006E7552">
      <w:pPr>
        <w:widowControl/>
        <w:spacing w:before="240" w:after="240"/>
        <w:jc w:val="left"/>
        <w:rPr>
          <w:rFonts w:ascii="黑体" w:eastAsia="黑体" w:hAnsi="黑体" w:cs="黑体"/>
          <w:b/>
          <w:bCs/>
          <w:kern w:val="0"/>
          <w:sz w:val="32"/>
          <w:szCs w:val="32"/>
        </w:rPr>
      </w:pPr>
      <w:r>
        <w:rPr>
          <w:rFonts w:ascii="黑体" w:eastAsia="黑体" w:hAnsi="黑体" w:cs="黑体"/>
          <w:b/>
          <w:bCs/>
          <w:kern w:val="0"/>
          <w:sz w:val="32"/>
          <w:szCs w:val="32"/>
        </w:rPr>
        <w:t>十四、预算绩效情况说明</w:t>
      </w:r>
    </w:p>
    <w:p w:rsidR="009C69D3" w:rsidRDefault="006E7552">
      <w:pPr>
        <w:widowControl/>
        <w:spacing w:before="240" w:after="240"/>
        <w:jc w:val="left"/>
        <w:rPr>
          <w:rFonts w:ascii="楷体" w:eastAsia="楷体" w:hAnsi="楷体" w:cs="楷体"/>
          <w:b/>
          <w:bCs/>
          <w:sz w:val="32"/>
          <w:szCs w:val="32"/>
        </w:rPr>
      </w:pPr>
      <w:r>
        <w:rPr>
          <w:rFonts w:ascii="楷体" w:eastAsia="楷体" w:hAnsi="楷体" w:cs="楷体"/>
          <w:b/>
          <w:bCs/>
          <w:sz w:val="32"/>
          <w:szCs w:val="32"/>
        </w:rPr>
        <w:t>（一）预算绩效管理工作开展情况</w:t>
      </w:r>
    </w:p>
    <w:p w:rsidR="009C69D3" w:rsidRDefault="006E7552">
      <w:pPr>
        <w:pStyle w:val="MsoBodyText0"/>
        <w:widowControl/>
        <w:spacing w:before="240" w:line="560" w:lineRule="atLeast"/>
        <w:ind w:firstLine="640"/>
        <w:jc w:val="left"/>
        <w:rPr>
          <w:rFonts w:eastAsia="仿宋_GB2312" w:cs="仿宋"/>
          <w:sz w:val="32"/>
          <w:szCs w:val="32"/>
        </w:rPr>
      </w:pPr>
      <w:r>
        <w:rPr>
          <w:rFonts w:eastAsia="仿宋_GB2312" w:cs="仿宋" w:hint="eastAsia"/>
          <w:sz w:val="32"/>
          <w:szCs w:val="32"/>
        </w:rPr>
        <w:lastRenderedPageBreak/>
        <w:t>赤峰市青少年宫</w:t>
      </w:r>
      <w:r>
        <w:rPr>
          <w:rFonts w:eastAsia="仿宋_GB2312" w:cs="仿宋"/>
          <w:sz w:val="32"/>
          <w:szCs w:val="32"/>
        </w:rPr>
        <w:t>根据预算绩效管理要求组织对</w:t>
      </w:r>
      <w:r>
        <w:rPr>
          <w:rFonts w:eastAsia="仿宋_GB2312" w:cs="仿宋" w:hint="eastAsia"/>
          <w:sz w:val="32"/>
          <w:szCs w:val="32"/>
        </w:rPr>
        <w:t>2024</w:t>
      </w:r>
      <w:r>
        <w:rPr>
          <w:rFonts w:eastAsia="仿宋_GB2312" w:cs="仿宋"/>
          <w:sz w:val="32"/>
          <w:szCs w:val="32"/>
        </w:rPr>
        <w:t>年项目支出开展绩效自评，其中一般公共预算项目</w:t>
      </w:r>
      <w:r>
        <w:rPr>
          <w:rFonts w:eastAsia="仿宋_GB2312" w:cs="仿宋" w:hint="eastAsia"/>
          <w:sz w:val="32"/>
          <w:szCs w:val="32"/>
        </w:rPr>
        <w:t>4</w:t>
      </w:r>
      <w:r>
        <w:rPr>
          <w:rFonts w:eastAsia="仿宋_GB2312" w:cs="仿宋"/>
          <w:sz w:val="32"/>
          <w:szCs w:val="32"/>
        </w:rPr>
        <w:t>个，涉及资金</w:t>
      </w:r>
      <w:r>
        <w:rPr>
          <w:rFonts w:eastAsia="仿宋_GB2312" w:cs="仿宋" w:hint="eastAsia"/>
          <w:sz w:val="32"/>
          <w:szCs w:val="32"/>
        </w:rPr>
        <w:t>24.09</w:t>
      </w:r>
      <w:r>
        <w:rPr>
          <w:rFonts w:eastAsia="仿宋_GB2312" w:cs="仿宋"/>
          <w:sz w:val="32"/>
          <w:szCs w:val="32"/>
        </w:rPr>
        <w:t>万元，占一般公共预算项目支出总额的</w:t>
      </w:r>
      <w:r>
        <w:rPr>
          <w:rFonts w:eastAsia="仿宋_GB2312" w:cs="仿宋"/>
          <w:sz w:val="32"/>
          <w:szCs w:val="32"/>
        </w:rPr>
        <w:t>100%</w:t>
      </w:r>
      <w:r>
        <w:rPr>
          <w:rFonts w:eastAsia="仿宋_GB2312" w:cs="仿宋"/>
          <w:sz w:val="32"/>
          <w:szCs w:val="32"/>
        </w:rPr>
        <w:t>；政府性基金预算项目</w:t>
      </w:r>
      <w:r>
        <w:rPr>
          <w:rFonts w:eastAsia="仿宋_GB2312" w:cs="仿宋" w:hint="eastAsia"/>
          <w:sz w:val="32"/>
          <w:szCs w:val="32"/>
        </w:rPr>
        <w:t>0</w:t>
      </w:r>
      <w:r>
        <w:rPr>
          <w:rFonts w:eastAsia="仿宋_GB2312" w:cs="仿宋"/>
          <w:sz w:val="32"/>
          <w:szCs w:val="32"/>
        </w:rPr>
        <w:t>个，涉及资金</w:t>
      </w:r>
      <w:r>
        <w:rPr>
          <w:rFonts w:eastAsia="仿宋_GB2312" w:cs="仿宋" w:hint="eastAsia"/>
          <w:sz w:val="32"/>
          <w:szCs w:val="32"/>
        </w:rPr>
        <w:t>0</w:t>
      </w:r>
      <w:r>
        <w:rPr>
          <w:rFonts w:eastAsia="仿宋_GB2312" w:cs="仿宋"/>
          <w:sz w:val="32"/>
          <w:szCs w:val="32"/>
        </w:rPr>
        <w:t>万元，占应纳入绩效自评的政府性基金预算项目支出总额的</w:t>
      </w:r>
      <w:r>
        <w:rPr>
          <w:rFonts w:eastAsia="仿宋_GB2312" w:cs="仿宋"/>
          <w:sz w:val="32"/>
          <w:szCs w:val="32"/>
        </w:rPr>
        <w:t>100%</w:t>
      </w:r>
      <w:r>
        <w:rPr>
          <w:rFonts w:eastAsia="仿宋_GB2312" w:cs="仿宋" w:hint="eastAsia"/>
          <w:sz w:val="32"/>
          <w:szCs w:val="32"/>
        </w:rPr>
        <w:t>。</w:t>
      </w:r>
    </w:p>
    <w:p w:rsidR="009C69D3" w:rsidRDefault="006E7552">
      <w:pPr>
        <w:widowControl/>
        <w:spacing w:before="240" w:after="240"/>
        <w:jc w:val="left"/>
        <w:rPr>
          <w:rFonts w:ascii="楷体" w:eastAsia="楷体" w:hAnsi="楷体" w:cs="楷体"/>
          <w:b/>
          <w:bCs/>
          <w:sz w:val="32"/>
          <w:szCs w:val="32"/>
        </w:rPr>
      </w:pPr>
      <w:r>
        <w:rPr>
          <w:rFonts w:ascii="楷体" w:eastAsia="楷体" w:hAnsi="楷体" w:cs="楷体"/>
          <w:b/>
          <w:bCs/>
          <w:sz w:val="32"/>
          <w:szCs w:val="32"/>
        </w:rPr>
        <w:t>（二）单位决算中项目绩效自评结果</w:t>
      </w:r>
    </w:p>
    <w:p w:rsidR="009C69D3" w:rsidRDefault="006E7552">
      <w:pPr>
        <w:pStyle w:val="MsoBodyText0"/>
        <w:widowControl/>
        <w:spacing w:before="240" w:line="560" w:lineRule="atLeast"/>
        <w:ind w:firstLine="640"/>
        <w:jc w:val="left"/>
        <w:rPr>
          <w:rFonts w:eastAsia="仿宋_GB2312" w:cs="仿宋"/>
          <w:sz w:val="32"/>
          <w:szCs w:val="32"/>
        </w:rPr>
      </w:pPr>
      <w:r>
        <w:rPr>
          <w:rFonts w:eastAsia="仿宋_GB2312" w:cs="仿宋" w:hint="eastAsia"/>
          <w:sz w:val="32"/>
          <w:szCs w:val="32"/>
        </w:rPr>
        <w:t>赤峰市青少年宫</w:t>
      </w:r>
      <w:r>
        <w:rPr>
          <w:rFonts w:eastAsia="仿宋_GB2312" w:cs="仿宋" w:hint="eastAsia"/>
          <w:sz w:val="32"/>
          <w:szCs w:val="32"/>
        </w:rPr>
        <w:t>2024</w:t>
      </w:r>
      <w:r>
        <w:rPr>
          <w:rFonts w:eastAsia="仿宋_GB2312" w:cs="仿宋"/>
          <w:sz w:val="32"/>
          <w:szCs w:val="32"/>
        </w:rPr>
        <w:t>年度在决算中反映</w:t>
      </w:r>
      <w:r>
        <w:rPr>
          <w:rFonts w:eastAsia="仿宋_GB2312" w:cs="仿宋"/>
          <w:sz w:val="32"/>
          <w:szCs w:val="32"/>
        </w:rPr>
        <w:t>“</w:t>
      </w:r>
      <w:r>
        <w:rPr>
          <w:rFonts w:eastAsia="仿宋_GB2312" w:cs="仿宋" w:hint="eastAsia"/>
          <w:sz w:val="32"/>
          <w:szCs w:val="32"/>
        </w:rPr>
        <w:t>青少年宫工作经费</w:t>
      </w:r>
      <w:r>
        <w:rPr>
          <w:rFonts w:eastAsia="仿宋_GB2312" w:cs="仿宋"/>
          <w:sz w:val="32"/>
          <w:szCs w:val="32"/>
        </w:rPr>
        <w:t>项目</w:t>
      </w:r>
      <w:r>
        <w:rPr>
          <w:rFonts w:eastAsia="仿宋_GB2312" w:cs="仿宋"/>
          <w:sz w:val="32"/>
          <w:szCs w:val="32"/>
        </w:rPr>
        <w:t>”</w:t>
      </w:r>
      <w:r>
        <w:rPr>
          <w:rFonts w:eastAsia="仿宋_GB2312" w:cs="仿宋"/>
          <w:sz w:val="32"/>
          <w:szCs w:val="32"/>
        </w:rPr>
        <w:t>、</w:t>
      </w:r>
      <w:r>
        <w:rPr>
          <w:rFonts w:eastAsia="仿宋_GB2312" w:cs="仿宋"/>
          <w:sz w:val="32"/>
          <w:szCs w:val="32"/>
        </w:rPr>
        <w:t>“</w:t>
      </w:r>
      <w:r>
        <w:rPr>
          <w:rFonts w:eastAsia="仿宋_GB2312" w:cs="仿宋" w:hint="eastAsia"/>
          <w:sz w:val="32"/>
          <w:szCs w:val="32"/>
        </w:rPr>
        <w:t>赤峰市青少年宫工作经费</w:t>
      </w:r>
      <w:r>
        <w:rPr>
          <w:rFonts w:eastAsia="仿宋_GB2312" w:cs="仿宋"/>
          <w:sz w:val="32"/>
          <w:szCs w:val="32"/>
        </w:rPr>
        <w:t>项目</w:t>
      </w:r>
      <w:r>
        <w:rPr>
          <w:rFonts w:eastAsia="仿宋_GB2312" w:cs="仿宋"/>
          <w:sz w:val="32"/>
          <w:szCs w:val="32"/>
        </w:rPr>
        <w:t>”</w:t>
      </w:r>
      <w:r>
        <w:rPr>
          <w:rFonts w:eastAsia="仿宋_GB2312" w:cs="仿宋"/>
          <w:sz w:val="32"/>
          <w:szCs w:val="32"/>
        </w:rPr>
        <w:t>、</w:t>
      </w:r>
      <w:r>
        <w:rPr>
          <w:rFonts w:eastAsia="仿宋_GB2312" w:cs="仿宋"/>
          <w:sz w:val="32"/>
          <w:szCs w:val="32"/>
        </w:rPr>
        <w:t>“</w:t>
      </w:r>
      <w:r>
        <w:rPr>
          <w:rFonts w:eastAsia="仿宋_GB2312" w:cs="仿宋" w:hint="eastAsia"/>
          <w:sz w:val="32"/>
          <w:szCs w:val="32"/>
        </w:rPr>
        <w:t>2024</w:t>
      </w:r>
      <w:r>
        <w:rPr>
          <w:rFonts w:eastAsia="仿宋_GB2312" w:cs="仿宋" w:hint="eastAsia"/>
          <w:sz w:val="32"/>
          <w:szCs w:val="32"/>
        </w:rPr>
        <w:t>年下岗转业志愿兵公益性岗位生活补助专项经费项目</w:t>
      </w:r>
      <w:r>
        <w:rPr>
          <w:rFonts w:eastAsia="仿宋_GB2312" w:cs="仿宋"/>
          <w:sz w:val="32"/>
          <w:szCs w:val="32"/>
        </w:rPr>
        <w:t>”</w:t>
      </w:r>
      <w:r>
        <w:rPr>
          <w:rFonts w:eastAsia="仿宋_GB2312" w:cs="仿宋" w:hint="eastAsia"/>
          <w:sz w:val="32"/>
          <w:szCs w:val="32"/>
        </w:rPr>
        <w:t>“赤峰市青少年宫场馆运行费项目”</w:t>
      </w:r>
      <w:r>
        <w:rPr>
          <w:rFonts w:eastAsia="仿宋_GB2312" w:cs="仿宋"/>
          <w:sz w:val="32"/>
          <w:szCs w:val="32"/>
        </w:rPr>
        <w:t>等</w:t>
      </w:r>
      <w:r>
        <w:rPr>
          <w:rFonts w:eastAsia="仿宋_GB2312" w:cs="仿宋" w:hint="eastAsia"/>
          <w:sz w:val="32"/>
          <w:szCs w:val="32"/>
        </w:rPr>
        <w:t>4</w:t>
      </w:r>
      <w:r>
        <w:rPr>
          <w:rFonts w:eastAsia="仿宋_GB2312" w:cs="仿宋"/>
          <w:sz w:val="32"/>
          <w:szCs w:val="32"/>
        </w:rPr>
        <w:t>个一般公共预算项目，共</w:t>
      </w:r>
      <w:r>
        <w:rPr>
          <w:rFonts w:eastAsia="仿宋_GB2312" w:cs="仿宋" w:hint="eastAsia"/>
          <w:sz w:val="32"/>
          <w:szCs w:val="32"/>
        </w:rPr>
        <w:t>4</w:t>
      </w:r>
      <w:r>
        <w:rPr>
          <w:rFonts w:eastAsia="仿宋_GB2312" w:cs="仿宋"/>
          <w:sz w:val="32"/>
          <w:szCs w:val="32"/>
        </w:rPr>
        <w:t>个项目的绩效自评结果。</w:t>
      </w:r>
    </w:p>
    <w:p w:rsidR="009C69D3" w:rsidRDefault="006E7552">
      <w:pPr>
        <w:topLinePunct/>
        <w:spacing w:line="560" w:lineRule="atLeast"/>
        <w:ind w:firstLine="641"/>
        <w:rPr>
          <w:rFonts w:ascii="Times New Roman Regular" w:eastAsia="仿宋" w:hAnsi="Times New Roman Regular" w:cs="Times New Roman Regular"/>
          <w:sz w:val="32"/>
          <w:szCs w:val="32"/>
        </w:rPr>
      </w:pPr>
      <w:r>
        <w:rPr>
          <w:rFonts w:eastAsia="仿宋_GB2312" w:cs="仿宋"/>
          <w:sz w:val="32"/>
          <w:szCs w:val="32"/>
        </w:rPr>
        <w:t>1.</w:t>
      </w:r>
      <w:r>
        <w:rPr>
          <w:rFonts w:eastAsia="仿宋_GB2312" w:cs="仿宋" w:hint="eastAsia"/>
          <w:sz w:val="32"/>
          <w:szCs w:val="32"/>
        </w:rPr>
        <w:t>青少年宫工作经费</w:t>
      </w:r>
      <w:r>
        <w:rPr>
          <w:rFonts w:eastAsia="仿宋_GB2312" w:cs="仿宋"/>
          <w:sz w:val="32"/>
          <w:szCs w:val="32"/>
        </w:rPr>
        <w:t>项目自评综述：根据年初设定的绩效目标，项目自评得分</w:t>
      </w:r>
      <w:r>
        <w:rPr>
          <w:rFonts w:eastAsia="仿宋_GB2312" w:cs="仿宋" w:hint="eastAsia"/>
          <w:sz w:val="32"/>
          <w:szCs w:val="32"/>
        </w:rPr>
        <w:t>96.06</w:t>
      </w:r>
      <w:r>
        <w:rPr>
          <w:rFonts w:eastAsia="仿宋_GB2312" w:cs="仿宋"/>
          <w:sz w:val="32"/>
          <w:szCs w:val="32"/>
        </w:rPr>
        <w:t>分。全年预算数为</w:t>
      </w:r>
      <w:r>
        <w:rPr>
          <w:rFonts w:eastAsia="仿宋_GB2312" w:cs="仿宋" w:hint="eastAsia"/>
          <w:sz w:val="32"/>
          <w:szCs w:val="32"/>
        </w:rPr>
        <w:t>9</w:t>
      </w:r>
      <w:r>
        <w:rPr>
          <w:rFonts w:eastAsia="仿宋_GB2312" w:cs="仿宋"/>
          <w:sz w:val="32"/>
          <w:szCs w:val="32"/>
        </w:rPr>
        <w:t>万元，执行数为</w:t>
      </w:r>
      <w:r>
        <w:rPr>
          <w:rFonts w:eastAsia="仿宋_GB2312" w:cs="仿宋" w:hint="eastAsia"/>
          <w:sz w:val="32"/>
          <w:szCs w:val="32"/>
        </w:rPr>
        <w:t>8.15</w:t>
      </w:r>
      <w:r>
        <w:rPr>
          <w:rFonts w:eastAsia="仿宋_GB2312" w:cs="仿宋"/>
          <w:sz w:val="32"/>
          <w:szCs w:val="32"/>
        </w:rPr>
        <w:t>万元，完成预算的</w:t>
      </w:r>
      <w:r>
        <w:rPr>
          <w:rFonts w:eastAsia="仿宋_GB2312" w:cs="仿宋" w:hint="eastAsia"/>
          <w:sz w:val="32"/>
          <w:szCs w:val="32"/>
        </w:rPr>
        <w:t>90.56</w:t>
      </w:r>
      <w:r>
        <w:rPr>
          <w:rFonts w:eastAsia="仿宋_GB2312" w:cs="仿宋"/>
          <w:sz w:val="32"/>
          <w:szCs w:val="32"/>
        </w:rPr>
        <w:t>%</w:t>
      </w:r>
      <w:r>
        <w:rPr>
          <w:rFonts w:eastAsia="仿宋_GB2312" w:cs="仿宋"/>
          <w:sz w:val="32"/>
          <w:szCs w:val="32"/>
        </w:rPr>
        <w:t>。项目绩效目标完成情况：</w:t>
      </w:r>
      <w:r>
        <w:rPr>
          <w:rFonts w:eastAsia="仿宋_GB2312" w:cs="仿宋" w:hint="eastAsia"/>
          <w:sz w:val="32"/>
          <w:szCs w:val="32"/>
        </w:rPr>
        <w:t>学员人数</w:t>
      </w:r>
      <w:r>
        <w:rPr>
          <w:rFonts w:eastAsia="仿宋_GB2312" w:cs="仿宋" w:hint="eastAsia"/>
          <w:sz w:val="32"/>
          <w:szCs w:val="32"/>
        </w:rPr>
        <w:t>1400</w:t>
      </w:r>
      <w:r>
        <w:rPr>
          <w:rFonts w:eastAsia="仿宋_GB2312" w:cs="仿宋" w:hint="eastAsia"/>
          <w:sz w:val="32"/>
          <w:szCs w:val="32"/>
        </w:rPr>
        <w:t>余人，课程种类</w:t>
      </w:r>
      <w:r>
        <w:rPr>
          <w:rFonts w:eastAsia="仿宋_GB2312" w:cs="仿宋" w:hint="eastAsia"/>
          <w:sz w:val="32"/>
          <w:szCs w:val="32"/>
        </w:rPr>
        <w:t>32</w:t>
      </w:r>
      <w:r>
        <w:rPr>
          <w:rFonts w:eastAsia="仿宋_GB2312" w:cs="仿宋" w:hint="eastAsia"/>
          <w:sz w:val="32"/>
          <w:szCs w:val="32"/>
        </w:rPr>
        <w:t>门；</w:t>
      </w:r>
      <w:r>
        <w:rPr>
          <w:rFonts w:eastAsia="仿宋_GB2312" w:cs="仿宋" w:hint="eastAsia"/>
          <w:sz w:val="32"/>
          <w:szCs w:val="32"/>
        </w:rPr>
        <w:t xml:space="preserve"> </w:t>
      </w:r>
      <w:r>
        <w:rPr>
          <w:rFonts w:eastAsia="仿宋_GB2312" w:cs="仿宋" w:hint="eastAsia"/>
          <w:sz w:val="32"/>
          <w:szCs w:val="32"/>
        </w:rPr>
        <w:t>开展活动次数</w:t>
      </w:r>
      <w:r>
        <w:rPr>
          <w:rFonts w:eastAsia="仿宋_GB2312" w:cs="仿宋" w:hint="eastAsia"/>
          <w:sz w:val="32"/>
          <w:szCs w:val="32"/>
        </w:rPr>
        <w:t>100</w:t>
      </w:r>
      <w:r>
        <w:rPr>
          <w:rFonts w:eastAsia="仿宋_GB2312" w:cs="仿宋" w:hint="eastAsia"/>
          <w:sz w:val="32"/>
          <w:szCs w:val="32"/>
        </w:rPr>
        <w:t>余次</w:t>
      </w:r>
      <w:r>
        <w:rPr>
          <w:rFonts w:eastAsia="仿宋_GB2312" w:cs="仿宋" w:hint="eastAsia"/>
          <w:sz w:val="32"/>
          <w:szCs w:val="32"/>
        </w:rPr>
        <w:t xml:space="preserve"> </w:t>
      </w:r>
      <w:r>
        <w:rPr>
          <w:rFonts w:eastAsia="仿宋_GB2312" w:cs="仿宋" w:hint="eastAsia"/>
          <w:sz w:val="32"/>
          <w:szCs w:val="32"/>
        </w:rPr>
        <w:t>；环境卫生良好，安保设施齐全，水电暖、消防等系统运行正常，保障了教学计划和各项活动的顺利开展，为全市青少年儿童提供优质服务。</w:t>
      </w:r>
      <w:r>
        <w:rPr>
          <w:rFonts w:eastAsia="仿宋_GB2312" w:cs="仿宋"/>
          <w:sz w:val="32"/>
          <w:szCs w:val="32"/>
        </w:rPr>
        <w:t>发现的主要问题及原因：</w:t>
      </w:r>
      <w:r>
        <w:rPr>
          <w:rFonts w:eastAsia="仿宋_GB2312" w:cs="仿宋" w:hint="eastAsia"/>
          <w:sz w:val="32"/>
          <w:szCs w:val="32"/>
        </w:rPr>
        <w:t>部分指标值完成情况欠佳，由于绩效目标设置时不够合理，无法达成</w:t>
      </w:r>
      <w:r>
        <w:rPr>
          <w:rFonts w:eastAsia="仿宋_GB2312" w:cs="仿宋"/>
          <w:sz w:val="32"/>
          <w:szCs w:val="32"/>
        </w:rPr>
        <w:t>。下一步改进措施：</w:t>
      </w:r>
      <w:r>
        <w:rPr>
          <w:rFonts w:eastAsia="仿宋_GB2312" w:cs="仿宋" w:hint="eastAsia"/>
          <w:sz w:val="32"/>
          <w:szCs w:val="32"/>
        </w:rPr>
        <w:t>依据上一年度实际情况，做出科学合理的预估，使得差异降低</w:t>
      </w:r>
      <w:r>
        <w:rPr>
          <w:rFonts w:eastAsia="仿宋_GB2312" w:cs="仿宋"/>
          <w:sz w:val="32"/>
          <w:szCs w:val="32"/>
        </w:rPr>
        <w:t>。</w:t>
      </w:r>
    </w:p>
    <w:p w:rsidR="009C69D3" w:rsidRDefault="006E7552">
      <w:pPr>
        <w:pStyle w:val="MsoBodyText0"/>
        <w:widowControl/>
        <w:spacing w:before="240" w:line="560" w:lineRule="atLeast"/>
        <w:ind w:firstLine="640"/>
        <w:jc w:val="left"/>
        <w:rPr>
          <w:rFonts w:eastAsia="仿宋_GB2312" w:cs="仿宋"/>
          <w:sz w:val="32"/>
          <w:szCs w:val="32"/>
        </w:rPr>
      </w:pPr>
      <w:r>
        <w:rPr>
          <w:rFonts w:eastAsia="仿宋_GB2312" w:cs="仿宋"/>
          <w:sz w:val="32"/>
          <w:szCs w:val="32"/>
        </w:rPr>
        <w:t>2.</w:t>
      </w:r>
      <w:r>
        <w:rPr>
          <w:rFonts w:eastAsia="仿宋_GB2312" w:cs="仿宋" w:hint="eastAsia"/>
          <w:sz w:val="32"/>
          <w:szCs w:val="32"/>
        </w:rPr>
        <w:t xml:space="preserve"> </w:t>
      </w:r>
      <w:r>
        <w:rPr>
          <w:rFonts w:eastAsia="仿宋_GB2312" w:cs="仿宋" w:hint="eastAsia"/>
          <w:sz w:val="32"/>
          <w:szCs w:val="32"/>
        </w:rPr>
        <w:t>赤峰市青少年宫工作经费</w:t>
      </w:r>
      <w:r>
        <w:rPr>
          <w:rFonts w:eastAsia="仿宋_GB2312" w:cs="仿宋"/>
          <w:sz w:val="32"/>
          <w:szCs w:val="32"/>
        </w:rPr>
        <w:t>项目自评综述：根据年初设定的绩效目标，项目自评得分</w:t>
      </w:r>
      <w:r>
        <w:rPr>
          <w:rFonts w:eastAsia="仿宋_GB2312" w:cs="仿宋" w:hint="eastAsia"/>
          <w:sz w:val="32"/>
          <w:szCs w:val="32"/>
        </w:rPr>
        <w:t>99.7</w:t>
      </w:r>
      <w:r>
        <w:rPr>
          <w:rFonts w:eastAsia="仿宋_GB2312" w:cs="仿宋"/>
          <w:sz w:val="32"/>
          <w:szCs w:val="32"/>
        </w:rPr>
        <w:t>分。全年预算数为</w:t>
      </w:r>
      <w:r>
        <w:rPr>
          <w:rFonts w:eastAsia="仿宋_GB2312" w:cs="仿宋" w:hint="eastAsia"/>
          <w:sz w:val="32"/>
          <w:szCs w:val="32"/>
        </w:rPr>
        <w:t>0.67</w:t>
      </w:r>
      <w:r>
        <w:rPr>
          <w:rFonts w:eastAsia="仿宋_GB2312" w:cs="仿宋"/>
          <w:sz w:val="32"/>
          <w:szCs w:val="32"/>
        </w:rPr>
        <w:t>万元，执行数为</w:t>
      </w:r>
      <w:r>
        <w:rPr>
          <w:rFonts w:eastAsia="仿宋_GB2312" w:cs="仿宋" w:hint="eastAsia"/>
          <w:sz w:val="32"/>
          <w:szCs w:val="32"/>
        </w:rPr>
        <w:t>0.65</w:t>
      </w:r>
      <w:r>
        <w:rPr>
          <w:rFonts w:eastAsia="仿宋_GB2312" w:cs="仿宋"/>
          <w:sz w:val="32"/>
          <w:szCs w:val="32"/>
        </w:rPr>
        <w:t>万元，完成预算的</w:t>
      </w:r>
      <w:r>
        <w:rPr>
          <w:rFonts w:eastAsia="仿宋_GB2312" w:cs="仿宋" w:hint="eastAsia"/>
          <w:sz w:val="32"/>
          <w:szCs w:val="32"/>
        </w:rPr>
        <w:t>97.01</w:t>
      </w:r>
      <w:r>
        <w:rPr>
          <w:rFonts w:eastAsia="仿宋_GB2312" w:cs="仿宋"/>
          <w:sz w:val="32"/>
          <w:szCs w:val="32"/>
        </w:rPr>
        <w:t>%</w:t>
      </w:r>
      <w:r>
        <w:rPr>
          <w:rFonts w:eastAsia="仿宋_GB2312" w:cs="仿宋"/>
          <w:sz w:val="32"/>
          <w:szCs w:val="32"/>
        </w:rPr>
        <w:t>。项目绩效目标完成情况：</w:t>
      </w:r>
      <w:r>
        <w:rPr>
          <w:rFonts w:eastAsia="仿宋_GB2312" w:cs="仿宋" w:hint="eastAsia"/>
          <w:sz w:val="32"/>
          <w:szCs w:val="32"/>
        </w:rPr>
        <w:t>数量指标中，办</w:t>
      </w:r>
      <w:r>
        <w:rPr>
          <w:rFonts w:eastAsia="仿宋_GB2312" w:cs="仿宋" w:hint="eastAsia"/>
          <w:sz w:val="32"/>
          <w:szCs w:val="32"/>
        </w:rPr>
        <w:lastRenderedPageBreak/>
        <w:t>公用品采购次数、培训次数等指标完成率均为</w:t>
      </w:r>
      <w:r>
        <w:rPr>
          <w:rFonts w:eastAsia="仿宋_GB2312" w:cs="仿宋" w:hint="eastAsia"/>
          <w:sz w:val="32"/>
          <w:szCs w:val="32"/>
        </w:rPr>
        <w:t>100%</w:t>
      </w:r>
      <w:r>
        <w:rPr>
          <w:rFonts w:eastAsia="仿宋_GB2312" w:cs="仿宋" w:hint="eastAsia"/>
          <w:sz w:val="32"/>
          <w:szCs w:val="32"/>
        </w:rPr>
        <w:t>；质量指标中，办公用品合格率、培训考核合格率均为</w:t>
      </w:r>
      <w:r>
        <w:rPr>
          <w:rFonts w:eastAsia="仿宋_GB2312" w:cs="仿宋" w:hint="eastAsia"/>
          <w:sz w:val="32"/>
          <w:szCs w:val="32"/>
        </w:rPr>
        <w:t>100%</w:t>
      </w:r>
      <w:r>
        <w:rPr>
          <w:rFonts w:eastAsia="仿宋_GB2312" w:cs="仿宋" w:hint="eastAsia"/>
          <w:sz w:val="32"/>
          <w:szCs w:val="32"/>
        </w:rPr>
        <w:t>，符合目标值设置；时效指标中，办公用品采购和培训活动均按时完成；社会效益和服务对象满意度良好；成本指标实际完成均小于等于目标值。</w:t>
      </w:r>
      <w:r>
        <w:rPr>
          <w:rFonts w:eastAsia="仿宋_GB2312" w:cs="仿宋"/>
          <w:sz w:val="32"/>
          <w:szCs w:val="32"/>
        </w:rPr>
        <w:t>发现的主要问题及原因：</w:t>
      </w:r>
      <w:r>
        <w:rPr>
          <w:rFonts w:eastAsia="仿宋_GB2312" w:cs="仿宋" w:hint="eastAsia"/>
          <w:sz w:val="32"/>
          <w:szCs w:val="32"/>
        </w:rPr>
        <w:t>部分指标值设置不精准，导致实际值与目标值之间存在细微差异</w:t>
      </w:r>
      <w:r>
        <w:rPr>
          <w:rFonts w:eastAsia="仿宋_GB2312" w:cs="仿宋"/>
          <w:sz w:val="32"/>
          <w:szCs w:val="32"/>
        </w:rPr>
        <w:t>。下一步改进措施：</w:t>
      </w:r>
      <w:r>
        <w:rPr>
          <w:rFonts w:eastAsia="仿宋_GB2312" w:cs="仿宋" w:hint="eastAsia"/>
          <w:sz w:val="32"/>
          <w:szCs w:val="32"/>
        </w:rPr>
        <w:t>科学做出规划，根据本年度预算情况及以前年度实际发生情况做出合理设置。</w:t>
      </w:r>
    </w:p>
    <w:p w:rsidR="009C69D3" w:rsidRDefault="006E7552">
      <w:pPr>
        <w:spacing w:line="620" w:lineRule="exact"/>
        <w:ind w:firstLineChars="200" w:firstLine="640"/>
        <w:jc w:val="left"/>
        <w:rPr>
          <w:rFonts w:eastAsia="仿宋_GB2312" w:cs="仿宋"/>
          <w:sz w:val="32"/>
          <w:szCs w:val="32"/>
        </w:rPr>
      </w:pPr>
      <w:r>
        <w:rPr>
          <w:rFonts w:eastAsia="仿宋_GB2312" w:cs="仿宋" w:hint="eastAsia"/>
          <w:sz w:val="32"/>
          <w:szCs w:val="32"/>
        </w:rPr>
        <w:t>3</w:t>
      </w:r>
      <w:r>
        <w:rPr>
          <w:rFonts w:eastAsia="仿宋_GB2312" w:cs="仿宋"/>
          <w:sz w:val="32"/>
          <w:szCs w:val="32"/>
        </w:rPr>
        <w:t>.</w:t>
      </w:r>
      <w:r>
        <w:rPr>
          <w:rFonts w:eastAsia="仿宋_GB2312" w:cs="仿宋" w:hint="eastAsia"/>
          <w:sz w:val="32"/>
          <w:szCs w:val="32"/>
        </w:rPr>
        <w:t xml:space="preserve"> 2024</w:t>
      </w:r>
      <w:r>
        <w:rPr>
          <w:rFonts w:eastAsia="仿宋_GB2312" w:cs="仿宋" w:hint="eastAsia"/>
          <w:sz w:val="32"/>
          <w:szCs w:val="32"/>
        </w:rPr>
        <w:t>年下岗转业志愿兵公益性岗位生活补助专项经费项目</w:t>
      </w:r>
      <w:r>
        <w:rPr>
          <w:rFonts w:eastAsia="仿宋_GB2312" w:cs="仿宋"/>
          <w:sz w:val="32"/>
          <w:szCs w:val="32"/>
        </w:rPr>
        <w:t>自评综述：根据年初设定的绩效目标，项目自评得分</w:t>
      </w:r>
      <w:r>
        <w:rPr>
          <w:rFonts w:eastAsia="仿宋_GB2312" w:cs="仿宋" w:hint="eastAsia"/>
          <w:sz w:val="32"/>
          <w:szCs w:val="32"/>
        </w:rPr>
        <w:t>85.14</w:t>
      </w:r>
      <w:r>
        <w:rPr>
          <w:rFonts w:eastAsia="仿宋_GB2312" w:cs="仿宋"/>
          <w:sz w:val="32"/>
          <w:szCs w:val="32"/>
        </w:rPr>
        <w:t>分。全年预算数为</w:t>
      </w:r>
      <w:r>
        <w:rPr>
          <w:rFonts w:eastAsia="仿宋_GB2312" w:cs="仿宋" w:hint="eastAsia"/>
          <w:sz w:val="32"/>
          <w:szCs w:val="32"/>
        </w:rPr>
        <w:t>9.9</w:t>
      </w:r>
      <w:r>
        <w:rPr>
          <w:rFonts w:eastAsia="仿宋_GB2312" w:cs="仿宋"/>
          <w:sz w:val="32"/>
          <w:szCs w:val="32"/>
        </w:rPr>
        <w:t>万元，执行数为</w:t>
      </w:r>
      <w:r>
        <w:rPr>
          <w:rFonts w:eastAsia="仿宋_GB2312" w:cs="仿宋" w:hint="eastAsia"/>
          <w:sz w:val="32"/>
          <w:szCs w:val="32"/>
        </w:rPr>
        <w:t>1.69</w:t>
      </w:r>
      <w:r>
        <w:rPr>
          <w:rFonts w:eastAsia="仿宋_GB2312" w:cs="仿宋"/>
          <w:sz w:val="32"/>
          <w:szCs w:val="32"/>
        </w:rPr>
        <w:t>万元，完成预算的</w:t>
      </w:r>
      <w:r>
        <w:rPr>
          <w:rFonts w:eastAsia="仿宋_GB2312" w:cs="仿宋" w:hint="eastAsia"/>
          <w:sz w:val="32"/>
          <w:szCs w:val="32"/>
        </w:rPr>
        <w:t>17.07</w:t>
      </w:r>
      <w:r>
        <w:rPr>
          <w:rFonts w:eastAsia="仿宋_GB2312" w:cs="仿宋"/>
          <w:sz w:val="32"/>
          <w:szCs w:val="32"/>
        </w:rPr>
        <w:t>%</w:t>
      </w:r>
      <w:r>
        <w:rPr>
          <w:rFonts w:eastAsia="仿宋_GB2312" w:cs="仿宋"/>
          <w:sz w:val="32"/>
          <w:szCs w:val="32"/>
        </w:rPr>
        <w:t>。项目绩效目标完成情况：</w:t>
      </w:r>
      <w:r>
        <w:rPr>
          <w:rFonts w:eastAsia="仿宋_GB2312" w:cs="仿宋" w:hint="eastAsia"/>
          <w:sz w:val="32"/>
          <w:szCs w:val="32"/>
        </w:rPr>
        <w:t>数量指标中，企业下岗转业兵人数与社保缴纳人数均为</w:t>
      </w:r>
      <w:r>
        <w:rPr>
          <w:rFonts w:eastAsia="仿宋_GB2312" w:cs="仿宋" w:hint="eastAsia"/>
          <w:sz w:val="32"/>
          <w:szCs w:val="32"/>
        </w:rPr>
        <w:t>1</w:t>
      </w:r>
      <w:r>
        <w:rPr>
          <w:rFonts w:eastAsia="仿宋_GB2312" w:cs="仿宋" w:hint="eastAsia"/>
          <w:sz w:val="32"/>
          <w:szCs w:val="32"/>
        </w:rPr>
        <w:t>人，符合目标值；质量指标中，生活补贴及社会保险补贴到位率均为</w:t>
      </w:r>
      <w:r>
        <w:rPr>
          <w:rFonts w:eastAsia="仿宋_GB2312" w:cs="仿宋" w:hint="eastAsia"/>
          <w:sz w:val="32"/>
          <w:szCs w:val="32"/>
        </w:rPr>
        <w:t>100%</w:t>
      </w:r>
      <w:r>
        <w:rPr>
          <w:rFonts w:eastAsia="仿宋_GB2312" w:cs="仿宋" w:hint="eastAsia"/>
          <w:sz w:val="32"/>
          <w:szCs w:val="32"/>
        </w:rPr>
        <w:t>，按时发放并缴纳；时效指标中，做到了按时、足额发放及缴纳；社会效益和服务对象满意度良好；成本指标中，由于本年度转业兵退休，故生活补贴及社会保险实际值低于目标值，存在偏差。</w:t>
      </w:r>
      <w:r>
        <w:rPr>
          <w:rFonts w:eastAsia="仿宋_GB2312" w:cs="仿宋"/>
          <w:sz w:val="32"/>
          <w:szCs w:val="32"/>
        </w:rPr>
        <w:t>发现的主要问题及原因：</w:t>
      </w:r>
      <w:r>
        <w:rPr>
          <w:rFonts w:eastAsia="仿宋_GB2312" w:cs="仿宋" w:hint="eastAsia"/>
          <w:sz w:val="32"/>
          <w:szCs w:val="32"/>
        </w:rPr>
        <w:t>年度指标值设置根据上年度社平工资，当年再做调整调整，故部分指标值存在差异。</w:t>
      </w:r>
      <w:r>
        <w:rPr>
          <w:rFonts w:eastAsia="仿宋_GB2312" w:cs="仿宋"/>
          <w:sz w:val="32"/>
          <w:szCs w:val="32"/>
        </w:rPr>
        <w:t>下一步改进措施：</w:t>
      </w:r>
      <w:r>
        <w:rPr>
          <w:rFonts w:eastAsia="仿宋_GB2312" w:cs="仿宋" w:hint="eastAsia"/>
          <w:sz w:val="32"/>
          <w:szCs w:val="32"/>
        </w:rPr>
        <w:t>根据以前年度社平工资涨幅推算下年度补助标准，争取缩小预算数与实际数据的差值。</w:t>
      </w:r>
    </w:p>
    <w:p w:rsidR="00C14099" w:rsidRPr="00C14099" w:rsidRDefault="006E7552" w:rsidP="00C14099">
      <w:pPr>
        <w:topLinePunct/>
        <w:spacing w:line="560" w:lineRule="atLeast"/>
        <w:ind w:firstLine="641"/>
        <w:rPr>
          <w:rFonts w:eastAsia="仿宋_GB2312" w:cs="仿宋"/>
          <w:sz w:val="32"/>
          <w:szCs w:val="32"/>
        </w:rPr>
      </w:pPr>
      <w:r>
        <w:rPr>
          <w:rFonts w:eastAsia="仿宋_GB2312" w:cs="仿宋" w:hint="eastAsia"/>
          <w:sz w:val="32"/>
          <w:szCs w:val="32"/>
        </w:rPr>
        <w:t xml:space="preserve">4. </w:t>
      </w:r>
      <w:r>
        <w:rPr>
          <w:rFonts w:eastAsia="仿宋_GB2312" w:cs="仿宋" w:hint="eastAsia"/>
          <w:sz w:val="32"/>
          <w:szCs w:val="32"/>
        </w:rPr>
        <w:t>赤峰市青少年宫场馆运行费</w:t>
      </w:r>
      <w:r>
        <w:rPr>
          <w:rFonts w:eastAsia="仿宋_GB2312" w:cs="仿宋"/>
          <w:sz w:val="32"/>
          <w:szCs w:val="32"/>
        </w:rPr>
        <w:t>项目自评综述：根据年初设定的绩效目标，项目自评得分</w:t>
      </w:r>
      <w:r>
        <w:rPr>
          <w:rFonts w:eastAsia="仿宋_GB2312" w:cs="仿宋" w:hint="eastAsia"/>
          <w:sz w:val="32"/>
          <w:szCs w:val="32"/>
        </w:rPr>
        <w:t>95.5</w:t>
      </w:r>
      <w:r>
        <w:rPr>
          <w:rFonts w:eastAsia="仿宋_GB2312" w:cs="仿宋"/>
          <w:sz w:val="32"/>
          <w:szCs w:val="32"/>
        </w:rPr>
        <w:t>分。全年预算数为</w:t>
      </w:r>
      <w:r>
        <w:rPr>
          <w:rFonts w:eastAsia="仿宋_GB2312" w:cs="仿宋" w:hint="eastAsia"/>
          <w:sz w:val="32"/>
          <w:szCs w:val="32"/>
        </w:rPr>
        <w:t>4.52</w:t>
      </w:r>
      <w:r>
        <w:rPr>
          <w:rFonts w:eastAsia="仿宋_GB2312" w:cs="仿宋"/>
          <w:sz w:val="32"/>
          <w:szCs w:val="32"/>
        </w:rPr>
        <w:t>万元，执行数为</w:t>
      </w:r>
      <w:r>
        <w:rPr>
          <w:rFonts w:eastAsia="仿宋_GB2312" w:cs="仿宋" w:hint="eastAsia"/>
          <w:sz w:val="32"/>
          <w:szCs w:val="32"/>
        </w:rPr>
        <w:t>3.84</w:t>
      </w:r>
      <w:r>
        <w:rPr>
          <w:rFonts w:eastAsia="仿宋_GB2312" w:cs="仿宋"/>
          <w:sz w:val="32"/>
          <w:szCs w:val="32"/>
        </w:rPr>
        <w:t>万元，完成预算的</w:t>
      </w:r>
      <w:r>
        <w:rPr>
          <w:rFonts w:eastAsia="仿宋_GB2312" w:cs="仿宋" w:hint="eastAsia"/>
          <w:sz w:val="32"/>
          <w:szCs w:val="32"/>
        </w:rPr>
        <w:t>84.96</w:t>
      </w:r>
      <w:r>
        <w:rPr>
          <w:rFonts w:eastAsia="仿宋_GB2312" w:cs="仿宋"/>
          <w:sz w:val="32"/>
          <w:szCs w:val="32"/>
        </w:rPr>
        <w:t>%</w:t>
      </w:r>
      <w:r>
        <w:rPr>
          <w:rFonts w:eastAsia="仿宋_GB2312" w:cs="仿宋"/>
          <w:sz w:val="32"/>
          <w:szCs w:val="32"/>
        </w:rPr>
        <w:t>。项目绩效目标完成情况：</w:t>
      </w:r>
      <w:r>
        <w:rPr>
          <w:rFonts w:eastAsia="仿宋_GB2312" w:cs="仿宋" w:hint="eastAsia"/>
          <w:sz w:val="32"/>
          <w:szCs w:val="32"/>
        </w:rPr>
        <w:t>数量指标中，水电费等均低于目标值，完成情况良好；质量指标中，资产维修合格率</w:t>
      </w:r>
      <w:r>
        <w:rPr>
          <w:rFonts w:eastAsia="仿宋_GB2312" w:cs="仿宋" w:hint="eastAsia"/>
          <w:sz w:val="32"/>
          <w:szCs w:val="32"/>
        </w:rPr>
        <w:lastRenderedPageBreak/>
        <w:t>及租车服务合格率均为</w:t>
      </w:r>
      <w:r>
        <w:rPr>
          <w:rFonts w:eastAsia="仿宋_GB2312" w:cs="仿宋" w:hint="eastAsia"/>
          <w:sz w:val="32"/>
          <w:szCs w:val="32"/>
        </w:rPr>
        <w:t>100%</w:t>
      </w:r>
      <w:r>
        <w:rPr>
          <w:rFonts w:eastAsia="仿宋_GB2312" w:cs="仿宋" w:hint="eastAsia"/>
          <w:sz w:val="32"/>
          <w:szCs w:val="32"/>
        </w:rPr>
        <w:t>；时效指标中，各项指标均按时完成；成本指标中，水电费、租车费等成本均小于等于目标值；社会效益和服务对象满意度良好。</w:t>
      </w:r>
      <w:r>
        <w:rPr>
          <w:rFonts w:eastAsia="仿宋_GB2312" w:cs="仿宋"/>
          <w:sz w:val="32"/>
          <w:szCs w:val="32"/>
        </w:rPr>
        <w:t>发现的主要问题及原因：</w:t>
      </w:r>
      <w:r>
        <w:rPr>
          <w:rFonts w:eastAsia="仿宋_GB2312" w:cs="仿宋" w:hint="eastAsia"/>
          <w:sz w:val="32"/>
          <w:szCs w:val="32"/>
        </w:rPr>
        <w:t>部分指标值完成情况欠佳，由于绩效目标设置时不够合理，无法达成</w:t>
      </w:r>
      <w:r>
        <w:rPr>
          <w:rFonts w:eastAsia="仿宋_GB2312" w:cs="仿宋"/>
          <w:sz w:val="32"/>
          <w:szCs w:val="32"/>
        </w:rPr>
        <w:t>。下一步改进措施：</w:t>
      </w:r>
      <w:r>
        <w:rPr>
          <w:rFonts w:eastAsia="仿宋_GB2312" w:cs="仿宋" w:hint="eastAsia"/>
          <w:sz w:val="32"/>
          <w:szCs w:val="32"/>
        </w:rPr>
        <w:t>依据单位实际情况，做出科学合理的预估，降低数据偏差</w:t>
      </w:r>
      <w:r>
        <w:rPr>
          <w:rFonts w:eastAsia="仿宋_GB2312" w:cs="仿宋"/>
          <w:sz w:val="32"/>
          <w:szCs w:val="32"/>
        </w:rPr>
        <w:t>。</w:t>
      </w:r>
    </w:p>
    <w:p w:rsidR="009C69D3" w:rsidRDefault="006E7552">
      <w:pPr>
        <w:widowControl/>
        <w:spacing w:before="240" w:after="240"/>
        <w:jc w:val="left"/>
        <w:rPr>
          <w:rFonts w:ascii="楷体" w:eastAsia="楷体" w:hAnsi="楷体" w:cs="楷体"/>
          <w:b/>
          <w:bCs/>
          <w:sz w:val="32"/>
          <w:szCs w:val="32"/>
        </w:rPr>
      </w:pPr>
      <w:r>
        <w:rPr>
          <w:rFonts w:ascii="楷体" w:eastAsia="楷体" w:hAnsi="楷体" w:cs="楷体"/>
          <w:b/>
          <w:bCs/>
          <w:sz w:val="32"/>
          <w:szCs w:val="32"/>
        </w:rPr>
        <w:t>（三）单位项目绩效评价结果</w:t>
      </w:r>
    </w:p>
    <w:p w:rsidR="009C69D3" w:rsidRDefault="006E7552">
      <w:pPr>
        <w:pStyle w:val="MsoBodyText0"/>
        <w:widowControl/>
        <w:spacing w:before="240" w:line="560" w:lineRule="atLeast"/>
        <w:ind w:firstLine="640"/>
        <w:jc w:val="left"/>
        <w:rPr>
          <w:rFonts w:eastAsia="仿宋_GB2312" w:cs="仿宋"/>
          <w:sz w:val="32"/>
          <w:szCs w:val="32"/>
        </w:rPr>
      </w:pPr>
      <w:r>
        <w:rPr>
          <w:rFonts w:eastAsia="仿宋_GB2312" w:cs="仿宋"/>
          <w:sz w:val="32"/>
          <w:szCs w:val="32"/>
        </w:rPr>
        <w:t>以</w:t>
      </w:r>
      <w:r>
        <w:rPr>
          <w:rFonts w:eastAsia="仿宋_GB2312" w:cs="仿宋" w:hint="eastAsia"/>
          <w:sz w:val="32"/>
          <w:szCs w:val="32"/>
        </w:rPr>
        <w:t>青少年宫工作经费</w:t>
      </w:r>
      <w:r>
        <w:rPr>
          <w:rFonts w:eastAsia="仿宋_GB2312" w:cs="仿宋"/>
          <w:sz w:val="32"/>
          <w:szCs w:val="32"/>
        </w:rPr>
        <w:t>项目为例，该项目绩效评价综合得分为</w:t>
      </w:r>
      <w:r>
        <w:rPr>
          <w:rFonts w:eastAsia="仿宋_GB2312" w:cs="仿宋" w:hint="eastAsia"/>
          <w:sz w:val="32"/>
          <w:szCs w:val="32"/>
        </w:rPr>
        <w:t>96.06</w:t>
      </w:r>
      <w:r>
        <w:rPr>
          <w:rFonts w:eastAsia="仿宋_GB2312" w:cs="仿宋"/>
          <w:sz w:val="32"/>
          <w:szCs w:val="32"/>
        </w:rPr>
        <w:t>分，绩效评价结果为</w:t>
      </w:r>
      <w:r>
        <w:rPr>
          <w:rFonts w:eastAsia="仿宋_GB2312" w:cs="仿宋"/>
          <w:sz w:val="32"/>
          <w:szCs w:val="32"/>
        </w:rPr>
        <w:t>“</w:t>
      </w:r>
      <w:r>
        <w:rPr>
          <w:rFonts w:eastAsia="仿宋_GB2312" w:cs="仿宋"/>
          <w:sz w:val="32"/>
          <w:szCs w:val="32"/>
        </w:rPr>
        <w:t>优</w:t>
      </w:r>
      <w:r>
        <w:rPr>
          <w:rFonts w:eastAsia="仿宋_GB2312" w:cs="仿宋"/>
          <w:sz w:val="32"/>
          <w:szCs w:val="32"/>
        </w:rPr>
        <w:t>”</w:t>
      </w:r>
      <w:r>
        <w:rPr>
          <w:rFonts w:eastAsia="仿宋_GB2312" w:cs="仿宋"/>
          <w:sz w:val="32"/>
          <w:szCs w:val="32"/>
        </w:rPr>
        <w:t>。</w:t>
      </w:r>
      <w:r>
        <w:rPr>
          <w:rFonts w:eastAsia="仿宋_GB2312" w:cs="仿宋" w:hint="eastAsia"/>
          <w:sz w:val="32"/>
          <w:szCs w:val="32"/>
        </w:rPr>
        <w:t>重点项目绩效评价得分情况详见单位具体绩效评价结果。</w:t>
      </w:r>
      <w:r>
        <w:rPr>
          <w:rFonts w:eastAsia="仿宋_GB2312" w:cs="仿宋" w:hint="eastAsia"/>
          <w:sz w:val="32"/>
          <w:szCs w:val="32"/>
        </w:rPr>
        <w:t xml:space="preserve"> </w:t>
      </w: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Default="009C69D3">
      <w:pPr>
        <w:pStyle w:val="MsoBodyText0"/>
        <w:widowControl/>
        <w:spacing w:before="240" w:line="560" w:lineRule="atLeast"/>
        <w:ind w:firstLine="640"/>
        <w:jc w:val="left"/>
        <w:rPr>
          <w:rFonts w:eastAsia="仿宋_GB2312" w:cs="仿宋"/>
          <w:sz w:val="32"/>
          <w:szCs w:val="32"/>
        </w:rPr>
      </w:pPr>
    </w:p>
    <w:p w:rsidR="009C69D3" w:rsidRPr="00421A47" w:rsidRDefault="009C69D3">
      <w:pPr>
        <w:widowControl/>
        <w:spacing w:before="240" w:after="240"/>
        <w:jc w:val="left"/>
        <w:rPr>
          <w:rFonts w:eastAsiaTheme="minorEastAsia" w:hint="eastAsia"/>
          <w:kern w:val="0"/>
          <w:sz w:val="24"/>
        </w:rPr>
      </w:pPr>
    </w:p>
    <w:p w:rsidR="009C69D3" w:rsidRDefault="006E7552">
      <w:pPr>
        <w:pStyle w:val="2"/>
        <w:keepNext w:val="0"/>
        <w:keepLines w:val="0"/>
        <w:widowControl/>
        <w:spacing w:before="299" w:after="299" w:line="240" w:lineRule="auto"/>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b w:val="0"/>
          <w:bCs w:val="0"/>
          <w:sz w:val="36"/>
          <w:szCs w:val="36"/>
        </w:rPr>
        <w:lastRenderedPageBreak/>
        <w:t>第三部分  名词解释</w:t>
      </w:r>
    </w:p>
    <w:p w:rsidR="009C69D3" w:rsidRDefault="006E7552">
      <w:pPr>
        <w:widowControl/>
        <w:spacing w:before="240" w:after="240"/>
        <w:jc w:val="left"/>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一、财政拨款收入：</w:t>
      </w:r>
      <w:r>
        <w:rPr>
          <w:rFonts w:eastAsia="仿宋_GB2312" w:cs="仿宋"/>
          <w:sz w:val="32"/>
          <w:szCs w:val="32"/>
        </w:rPr>
        <w:t>从同级财政部门取得的各类财政拨款，包括一般公共预算财政拨款、政府性基金预算财政拨款、国有资本经营预算财政拨款。</w:t>
      </w:r>
    </w:p>
    <w:p w:rsidR="009C69D3" w:rsidRDefault="006E7552">
      <w:pPr>
        <w:widowControl/>
        <w:spacing w:before="240" w:after="240"/>
        <w:jc w:val="left"/>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二、上级补助收入：</w:t>
      </w:r>
      <w:r>
        <w:rPr>
          <w:rFonts w:eastAsia="仿宋_GB2312" w:cs="仿宋"/>
          <w:sz w:val="32"/>
          <w:szCs w:val="32"/>
        </w:rPr>
        <w:t>指事业单位从主管部门和上级单位取得的非财政补助收入。</w:t>
      </w:r>
    </w:p>
    <w:p w:rsidR="009C69D3" w:rsidRDefault="006E7552">
      <w:pPr>
        <w:widowControl/>
        <w:spacing w:before="240" w:after="240"/>
        <w:jc w:val="left"/>
        <w:rPr>
          <w:rFonts w:eastAsia="Times New Roman"/>
          <w:kern w:val="0"/>
          <w:sz w:val="24"/>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 xml:space="preserve">  </w:t>
      </w:r>
      <w:r>
        <w:rPr>
          <w:rFonts w:eastAsia="仿宋_GB2312" w:cs="仿宋"/>
          <w:b/>
          <w:bCs/>
          <w:sz w:val="32"/>
          <w:szCs w:val="32"/>
        </w:rPr>
        <w:t>三、财政专户管理教育收费：</w:t>
      </w:r>
      <w:r>
        <w:rPr>
          <w:rFonts w:eastAsia="仿宋_GB2312" w:cs="仿宋"/>
          <w:sz w:val="32"/>
          <w:szCs w:val="32"/>
        </w:rPr>
        <w:t>指缴入财政专户、实行专项管理的高中以上学费、住宿费、高校委托培养费、函大、电大、夜大及短训班培训费等教育收费。</w:t>
      </w:r>
    </w:p>
    <w:p w:rsidR="009C69D3" w:rsidRDefault="006E7552">
      <w:pPr>
        <w:widowControl/>
        <w:spacing w:before="240" w:after="240"/>
        <w:jc w:val="left"/>
        <w:rPr>
          <w:rFonts w:eastAsia="仿宋_GB2312" w:cs="仿宋"/>
          <w:sz w:val="32"/>
          <w:szCs w:val="32"/>
        </w:rPr>
      </w:pPr>
      <w:r>
        <w:rPr>
          <w:rFonts w:ascii="fang_song_gb2312" w:eastAsia="fang_song_gb2312" w:hAnsi="fang_song_gb2312" w:cs="fang_song_gb2312"/>
          <w:b/>
          <w:bCs/>
          <w:kern w:val="0"/>
          <w:sz w:val="27"/>
          <w:szCs w:val="27"/>
        </w:rPr>
        <w:t>   </w:t>
      </w:r>
      <w:r>
        <w:rPr>
          <w:rFonts w:eastAsia="仿宋_GB2312" w:cs="仿宋"/>
          <w:b/>
          <w:bCs/>
          <w:sz w:val="32"/>
          <w:szCs w:val="32"/>
        </w:rPr>
        <w:t xml:space="preserve"> </w:t>
      </w:r>
      <w:r>
        <w:rPr>
          <w:rFonts w:eastAsia="仿宋_GB2312" w:cs="仿宋"/>
          <w:b/>
          <w:bCs/>
          <w:sz w:val="32"/>
          <w:szCs w:val="32"/>
        </w:rPr>
        <w:t>四、事业收入：</w:t>
      </w:r>
      <w:r>
        <w:rPr>
          <w:rFonts w:eastAsia="仿宋_GB2312" w:cs="仿宋"/>
          <w:sz w:val="32"/>
          <w:szCs w:val="32"/>
        </w:rPr>
        <w:t>指事业单位开展专业业务活动及其辅助活动取得的收入。</w:t>
      </w:r>
    </w:p>
    <w:p w:rsidR="009C69D3" w:rsidRDefault="006E7552">
      <w:pPr>
        <w:widowControl/>
        <w:spacing w:before="240" w:after="240"/>
        <w:jc w:val="left"/>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五、经营收入：</w:t>
      </w:r>
      <w:r>
        <w:rPr>
          <w:rFonts w:eastAsia="仿宋_GB2312" w:cs="仿宋"/>
          <w:sz w:val="32"/>
          <w:szCs w:val="32"/>
        </w:rPr>
        <w:t>指事业单位在专业业务活动及其辅助活动之外开展非独立核算经营活动取得的收入。</w:t>
      </w:r>
    </w:p>
    <w:p w:rsidR="009C69D3" w:rsidRDefault="006E7552">
      <w:pPr>
        <w:widowControl/>
        <w:spacing w:before="240" w:after="240"/>
        <w:jc w:val="left"/>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六、附属单位上缴收入：</w:t>
      </w:r>
      <w:r>
        <w:rPr>
          <w:rFonts w:eastAsia="仿宋_GB2312" w:cs="仿宋"/>
          <w:sz w:val="32"/>
          <w:szCs w:val="32"/>
        </w:rPr>
        <w:t>指事业单位取得附属独立核算单位按照有关规定上缴的收入。</w:t>
      </w:r>
    </w:p>
    <w:p w:rsidR="009C69D3" w:rsidRDefault="006E7552">
      <w:pPr>
        <w:widowControl/>
        <w:spacing w:before="240" w:after="240"/>
        <w:jc w:val="left"/>
        <w:rPr>
          <w:rFonts w:eastAsia="Times New Roman"/>
          <w:kern w:val="0"/>
          <w:sz w:val="24"/>
        </w:rPr>
      </w:pPr>
      <w:r>
        <w:rPr>
          <w:rFonts w:ascii="fang_song_gb2312" w:eastAsia="fang_song_gb2312" w:hAnsi="fang_song_gb2312" w:cs="fang_song_gb2312"/>
          <w:b/>
          <w:bCs/>
          <w:kern w:val="0"/>
          <w:sz w:val="27"/>
          <w:szCs w:val="27"/>
        </w:rPr>
        <w:t xml:space="preserve">    </w:t>
      </w:r>
      <w:r>
        <w:rPr>
          <w:rFonts w:eastAsia="仿宋_GB2312" w:cs="仿宋"/>
          <w:b/>
          <w:bCs/>
          <w:sz w:val="32"/>
          <w:szCs w:val="32"/>
        </w:rPr>
        <w:t>七、其他收入：</w:t>
      </w:r>
      <w:r>
        <w:rPr>
          <w:rFonts w:eastAsia="仿宋_GB2312" w:cs="仿宋"/>
          <w:sz w:val="32"/>
          <w:szCs w:val="32"/>
        </w:rPr>
        <w:t>取得的除上述</w:t>
      </w:r>
      <w:r>
        <w:rPr>
          <w:rFonts w:eastAsia="仿宋_GB2312" w:cs="仿宋"/>
          <w:sz w:val="32"/>
          <w:szCs w:val="32"/>
        </w:rPr>
        <w:t>“</w:t>
      </w:r>
      <w:r>
        <w:rPr>
          <w:rFonts w:eastAsia="仿宋_GB2312" w:cs="仿宋"/>
          <w:sz w:val="32"/>
          <w:szCs w:val="32"/>
        </w:rPr>
        <w:t>财政拨款收入</w:t>
      </w:r>
      <w:r>
        <w:rPr>
          <w:rFonts w:eastAsia="仿宋_GB2312" w:cs="仿宋"/>
          <w:sz w:val="32"/>
          <w:szCs w:val="32"/>
        </w:rPr>
        <w:t>”</w:t>
      </w:r>
      <w:r>
        <w:rPr>
          <w:rFonts w:eastAsia="仿宋_GB2312" w:cs="仿宋"/>
          <w:sz w:val="32"/>
          <w:szCs w:val="32"/>
        </w:rPr>
        <w:t>、</w:t>
      </w:r>
      <w:r>
        <w:rPr>
          <w:rFonts w:eastAsia="仿宋_GB2312" w:cs="仿宋"/>
          <w:sz w:val="32"/>
          <w:szCs w:val="32"/>
        </w:rPr>
        <w:t>“</w:t>
      </w:r>
      <w:r>
        <w:rPr>
          <w:rFonts w:eastAsia="仿宋_GB2312" w:cs="仿宋"/>
          <w:sz w:val="32"/>
          <w:szCs w:val="32"/>
        </w:rPr>
        <w:t>上级补助收入</w:t>
      </w:r>
      <w:r>
        <w:rPr>
          <w:rFonts w:eastAsia="仿宋_GB2312" w:cs="仿宋"/>
          <w:sz w:val="32"/>
          <w:szCs w:val="32"/>
        </w:rPr>
        <w:t>”</w:t>
      </w:r>
      <w:r>
        <w:rPr>
          <w:rFonts w:eastAsia="仿宋_GB2312" w:cs="仿宋"/>
          <w:sz w:val="32"/>
          <w:szCs w:val="32"/>
        </w:rPr>
        <w:t>、</w:t>
      </w:r>
      <w:r>
        <w:rPr>
          <w:rFonts w:eastAsia="仿宋_GB2312" w:cs="仿宋"/>
          <w:sz w:val="32"/>
          <w:szCs w:val="32"/>
        </w:rPr>
        <w:t>“</w:t>
      </w:r>
      <w:r>
        <w:rPr>
          <w:rFonts w:eastAsia="仿宋_GB2312" w:cs="仿宋"/>
          <w:sz w:val="32"/>
          <w:szCs w:val="32"/>
        </w:rPr>
        <w:t>事业收入</w:t>
      </w:r>
      <w:r>
        <w:rPr>
          <w:rFonts w:eastAsia="仿宋_GB2312" w:cs="仿宋"/>
          <w:sz w:val="32"/>
          <w:szCs w:val="32"/>
        </w:rPr>
        <w:t>”</w:t>
      </w:r>
      <w:r>
        <w:rPr>
          <w:rFonts w:eastAsia="仿宋_GB2312" w:cs="仿宋"/>
          <w:sz w:val="32"/>
          <w:szCs w:val="32"/>
        </w:rPr>
        <w:t>、</w:t>
      </w:r>
      <w:r>
        <w:rPr>
          <w:rFonts w:eastAsia="仿宋_GB2312" w:cs="仿宋"/>
          <w:sz w:val="32"/>
          <w:szCs w:val="32"/>
        </w:rPr>
        <w:t>“</w:t>
      </w:r>
      <w:r>
        <w:rPr>
          <w:rFonts w:eastAsia="仿宋_GB2312" w:cs="仿宋"/>
          <w:sz w:val="32"/>
          <w:szCs w:val="32"/>
        </w:rPr>
        <w:t>经营收入</w:t>
      </w:r>
      <w:r>
        <w:rPr>
          <w:rFonts w:eastAsia="仿宋_GB2312" w:cs="仿宋"/>
          <w:sz w:val="32"/>
          <w:szCs w:val="32"/>
        </w:rPr>
        <w:t>”</w:t>
      </w:r>
      <w:r>
        <w:rPr>
          <w:rFonts w:eastAsia="仿宋_GB2312" w:cs="仿宋"/>
          <w:sz w:val="32"/>
          <w:szCs w:val="32"/>
        </w:rPr>
        <w:t>、</w:t>
      </w:r>
      <w:r>
        <w:rPr>
          <w:rFonts w:eastAsia="仿宋_GB2312" w:cs="仿宋"/>
          <w:sz w:val="32"/>
          <w:szCs w:val="32"/>
        </w:rPr>
        <w:t>“</w:t>
      </w:r>
      <w:r>
        <w:rPr>
          <w:rFonts w:eastAsia="仿宋_GB2312" w:cs="仿宋"/>
          <w:sz w:val="32"/>
          <w:szCs w:val="32"/>
        </w:rPr>
        <w:t>附属单位上缴收入</w:t>
      </w:r>
      <w:r>
        <w:rPr>
          <w:rFonts w:eastAsia="仿宋_GB2312" w:cs="仿宋"/>
          <w:sz w:val="32"/>
          <w:szCs w:val="32"/>
        </w:rPr>
        <w:t>”</w:t>
      </w:r>
      <w:r>
        <w:rPr>
          <w:rFonts w:eastAsia="仿宋_GB2312" w:cs="仿宋"/>
          <w:sz w:val="32"/>
          <w:szCs w:val="32"/>
        </w:rPr>
        <w:t>等以外的各项收入</w:t>
      </w:r>
      <w:r>
        <w:rPr>
          <w:rFonts w:ascii="fang_song_gb2312" w:eastAsia="fang_song_gb2312" w:hAnsi="fang_song_gb2312" w:cs="fang_song_gb2312"/>
          <w:kern w:val="0"/>
          <w:sz w:val="27"/>
          <w:szCs w:val="27"/>
        </w:rPr>
        <w:t>。</w:t>
      </w:r>
    </w:p>
    <w:p w:rsidR="009C69D3" w:rsidRDefault="006E7552">
      <w:pPr>
        <w:widowControl/>
        <w:spacing w:before="240" w:after="240"/>
        <w:jc w:val="left"/>
        <w:rPr>
          <w:rFonts w:eastAsia="仿宋_GB2312" w:cs="仿宋"/>
          <w:sz w:val="32"/>
          <w:szCs w:val="32"/>
        </w:rPr>
      </w:pPr>
      <w:r>
        <w:rPr>
          <w:rFonts w:ascii="fang_song_gb2312" w:eastAsia="fang_song_gb2312" w:hAnsi="fang_song_gb2312" w:cs="fang_song_gb2312"/>
          <w:b/>
          <w:bCs/>
          <w:kern w:val="0"/>
          <w:sz w:val="27"/>
          <w:szCs w:val="27"/>
        </w:rPr>
        <w:t xml:space="preserve">    </w:t>
      </w:r>
      <w:r>
        <w:rPr>
          <w:rFonts w:eastAsia="仿宋_GB2312" w:cs="仿宋"/>
          <w:b/>
          <w:sz w:val="32"/>
          <w:szCs w:val="32"/>
        </w:rPr>
        <w:t>八、使用非财政拨款结余和专用结余：</w:t>
      </w:r>
      <w:r>
        <w:rPr>
          <w:rFonts w:eastAsia="仿宋_GB2312" w:cs="仿宋"/>
          <w:sz w:val="32"/>
          <w:szCs w:val="32"/>
        </w:rPr>
        <w:t>指事业单位按照预算管理要求使用非财政拨款结余和专用结余弥补当年收支差额的数额。</w:t>
      </w:r>
    </w:p>
    <w:p w:rsidR="009C69D3" w:rsidRDefault="006E7552">
      <w:pPr>
        <w:widowControl/>
        <w:spacing w:before="240" w:after="240"/>
        <w:jc w:val="left"/>
        <w:rPr>
          <w:rFonts w:eastAsia="仿宋_GB2312" w:cs="仿宋"/>
          <w:sz w:val="32"/>
          <w:szCs w:val="32"/>
        </w:rPr>
      </w:pPr>
      <w:r>
        <w:rPr>
          <w:rFonts w:eastAsia="仿宋_GB2312" w:cs="仿宋"/>
          <w:sz w:val="32"/>
          <w:szCs w:val="32"/>
        </w:rPr>
        <w:lastRenderedPageBreak/>
        <w:t xml:space="preserve">    </w:t>
      </w:r>
      <w:r>
        <w:rPr>
          <w:rFonts w:eastAsia="仿宋_GB2312" w:cs="仿宋"/>
          <w:b/>
          <w:sz w:val="32"/>
          <w:szCs w:val="32"/>
        </w:rPr>
        <w:t>九、年初结转和结余：</w:t>
      </w:r>
      <w:r>
        <w:rPr>
          <w:rFonts w:eastAsia="仿宋_GB2312" w:cs="仿宋"/>
          <w:sz w:val="32"/>
          <w:szCs w:val="32"/>
        </w:rPr>
        <w:t>指单位上年结转本年使用的基本支出结转、项目支出结转和结余、经营结余。</w:t>
      </w:r>
    </w:p>
    <w:p w:rsidR="009C69D3" w:rsidRDefault="006E7552">
      <w:pPr>
        <w:widowControl/>
        <w:spacing w:before="240" w:after="240"/>
        <w:jc w:val="left"/>
        <w:rPr>
          <w:rFonts w:eastAsia="仿宋_GB2312" w:cs="仿宋"/>
          <w:sz w:val="32"/>
          <w:szCs w:val="32"/>
        </w:rPr>
      </w:pPr>
      <w:r>
        <w:rPr>
          <w:rFonts w:eastAsia="仿宋_GB2312" w:cs="仿宋"/>
          <w:sz w:val="32"/>
          <w:szCs w:val="32"/>
        </w:rPr>
        <w:t xml:space="preserve">    </w:t>
      </w:r>
      <w:r>
        <w:rPr>
          <w:rFonts w:eastAsia="仿宋_GB2312" w:cs="仿宋"/>
          <w:b/>
          <w:sz w:val="32"/>
          <w:szCs w:val="32"/>
        </w:rPr>
        <w:t>十、结余分配：</w:t>
      </w:r>
      <w:r>
        <w:rPr>
          <w:rFonts w:eastAsia="仿宋_GB2312" w:cs="仿宋"/>
          <w:sz w:val="32"/>
          <w:szCs w:val="32"/>
        </w:rPr>
        <w:t>指事业单位按规定缴纳企业所得税以及从非财政拨款结余或经营结余中提取各类结余的情况。</w:t>
      </w:r>
    </w:p>
    <w:p w:rsidR="009C69D3" w:rsidRDefault="006E7552">
      <w:pPr>
        <w:widowControl/>
        <w:spacing w:before="240" w:after="240"/>
        <w:jc w:val="left"/>
        <w:rPr>
          <w:rFonts w:eastAsia="仿宋_GB2312" w:cs="仿宋"/>
          <w:sz w:val="32"/>
          <w:szCs w:val="32"/>
        </w:rPr>
      </w:pPr>
      <w:r>
        <w:rPr>
          <w:rFonts w:eastAsia="仿宋_GB2312" w:cs="仿宋"/>
          <w:sz w:val="32"/>
          <w:szCs w:val="32"/>
        </w:rPr>
        <w:t xml:space="preserve">  </w:t>
      </w:r>
      <w:r>
        <w:rPr>
          <w:rFonts w:eastAsia="仿宋_GB2312" w:cs="仿宋"/>
          <w:b/>
          <w:sz w:val="32"/>
          <w:szCs w:val="32"/>
        </w:rPr>
        <w:t xml:space="preserve">  </w:t>
      </w:r>
      <w:r>
        <w:rPr>
          <w:rFonts w:eastAsia="仿宋_GB2312" w:cs="仿宋"/>
          <w:b/>
          <w:sz w:val="32"/>
          <w:szCs w:val="32"/>
        </w:rPr>
        <w:t>十一、年末结转和结余资金：</w:t>
      </w:r>
      <w:r>
        <w:rPr>
          <w:rFonts w:eastAsia="仿宋_GB2312" w:cs="仿宋"/>
          <w:sz w:val="32"/>
          <w:szCs w:val="32"/>
        </w:rPr>
        <w:t>指单位结转下年的基本支出结转、项目支出结转和结余、经营结余。</w:t>
      </w:r>
    </w:p>
    <w:p w:rsidR="009C69D3" w:rsidRDefault="006E7552">
      <w:pPr>
        <w:widowControl/>
        <w:spacing w:before="240" w:after="240"/>
        <w:jc w:val="left"/>
        <w:rPr>
          <w:rFonts w:eastAsia="仿宋_GB2312" w:cs="仿宋"/>
          <w:sz w:val="32"/>
          <w:szCs w:val="32"/>
        </w:rPr>
      </w:pPr>
      <w:r>
        <w:rPr>
          <w:rFonts w:eastAsia="仿宋_GB2312" w:cs="仿宋"/>
          <w:sz w:val="32"/>
          <w:szCs w:val="32"/>
        </w:rPr>
        <w:t xml:space="preserve">    </w:t>
      </w:r>
      <w:r>
        <w:rPr>
          <w:rFonts w:eastAsia="仿宋_GB2312" w:cs="仿宋"/>
          <w:b/>
          <w:sz w:val="32"/>
          <w:szCs w:val="32"/>
        </w:rPr>
        <w:t>十二、基本支出：</w:t>
      </w:r>
      <w:r>
        <w:rPr>
          <w:rFonts w:eastAsia="仿宋_GB2312" w:cs="仿宋"/>
          <w:sz w:val="32"/>
          <w:szCs w:val="32"/>
        </w:rPr>
        <w:t>指为保障机构正常运转、完成日常工作任务所发生的支出，包括人员经费和公用经费。</w:t>
      </w:r>
    </w:p>
    <w:p w:rsidR="009C69D3" w:rsidRDefault="006E7552">
      <w:pPr>
        <w:widowControl/>
        <w:spacing w:before="240" w:after="240"/>
        <w:jc w:val="left"/>
        <w:rPr>
          <w:rFonts w:eastAsia="仿宋_GB2312" w:cs="仿宋"/>
          <w:sz w:val="32"/>
          <w:szCs w:val="32"/>
        </w:rPr>
      </w:pPr>
      <w:r>
        <w:rPr>
          <w:rFonts w:eastAsia="仿宋_GB2312" w:cs="仿宋"/>
          <w:sz w:val="32"/>
          <w:szCs w:val="32"/>
        </w:rPr>
        <w:t>   </w:t>
      </w:r>
      <w:r>
        <w:rPr>
          <w:rFonts w:eastAsia="仿宋_GB2312" w:cs="仿宋"/>
          <w:b/>
          <w:sz w:val="32"/>
          <w:szCs w:val="32"/>
        </w:rPr>
        <w:t xml:space="preserve"> </w:t>
      </w:r>
      <w:r>
        <w:rPr>
          <w:rFonts w:eastAsia="仿宋_GB2312" w:cs="仿宋"/>
          <w:b/>
          <w:sz w:val="32"/>
          <w:szCs w:val="32"/>
        </w:rPr>
        <w:t>十三、项目支出：</w:t>
      </w:r>
      <w:r>
        <w:rPr>
          <w:rFonts w:eastAsia="仿宋_GB2312" w:cs="仿宋"/>
          <w:sz w:val="32"/>
          <w:szCs w:val="32"/>
        </w:rPr>
        <w:t>指在为完成特定的工作任务和事业发展目标所发生的支出。</w:t>
      </w:r>
    </w:p>
    <w:p w:rsidR="009C69D3" w:rsidRDefault="006E7552">
      <w:pPr>
        <w:widowControl/>
        <w:spacing w:before="240" w:after="240"/>
        <w:jc w:val="left"/>
        <w:rPr>
          <w:rFonts w:eastAsia="仿宋_GB2312" w:cs="仿宋"/>
          <w:sz w:val="32"/>
          <w:szCs w:val="32"/>
        </w:rPr>
      </w:pPr>
      <w:r>
        <w:rPr>
          <w:rFonts w:eastAsia="仿宋_GB2312" w:cs="仿宋"/>
          <w:sz w:val="32"/>
          <w:szCs w:val="32"/>
        </w:rPr>
        <w:t xml:space="preserve">    </w:t>
      </w:r>
      <w:r>
        <w:rPr>
          <w:rFonts w:eastAsia="仿宋_GB2312" w:cs="仿宋"/>
          <w:b/>
          <w:sz w:val="32"/>
          <w:szCs w:val="32"/>
        </w:rPr>
        <w:t>十四、上缴上级支出：</w:t>
      </w:r>
      <w:r>
        <w:rPr>
          <w:rFonts w:eastAsia="仿宋_GB2312" w:cs="仿宋"/>
          <w:sz w:val="32"/>
          <w:szCs w:val="32"/>
        </w:rPr>
        <w:t>指事业单位按照财政部门和主管部门的规定上缴上级单位的支出。</w:t>
      </w:r>
    </w:p>
    <w:p w:rsidR="009C69D3" w:rsidRDefault="006E7552">
      <w:pPr>
        <w:widowControl/>
        <w:spacing w:before="240" w:after="240"/>
        <w:jc w:val="left"/>
        <w:rPr>
          <w:rFonts w:eastAsia="仿宋_GB2312" w:cs="仿宋"/>
          <w:sz w:val="32"/>
          <w:szCs w:val="32"/>
        </w:rPr>
      </w:pPr>
      <w:r>
        <w:rPr>
          <w:rFonts w:eastAsia="仿宋_GB2312" w:cs="仿宋"/>
          <w:sz w:val="32"/>
          <w:szCs w:val="32"/>
        </w:rPr>
        <w:t xml:space="preserve">  </w:t>
      </w:r>
      <w:r>
        <w:rPr>
          <w:rFonts w:eastAsia="仿宋_GB2312" w:cs="仿宋"/>
          <w:b/>
          <w:sz w:val="32"/>
          <w:szCs w:val="32"/>
        </w:rPr>
        <w:t xml:space="preserve">  </w:t>
      </w:r>
      <w:r>
        <w:rPr>
          <w:rFonts w:eastAsia="仿宋_GB2312" w:cs="仿宋"/>
          <w:b/>
          <w:sz w:val="32"/>
          <w:szCs w:val="32"/>
        </w:rPr>
        <w:t>十五、经营支出：</w:t>
      </w:r>
      <w:r>
        <w:rPr>
          <w:rFonts w:eastAsia="仿宋_GB2312" w:cs="仿宋"/>
          <w:sz w:val="32"/>
          <w:szCs w:val="32"/>
        </w:rPr>
        <w:t>指事业单位在专业业务活动及其辅助活动之外开展非独立核算经营活动发生的支出。</w:t>
      </w:r>
    </w:p>
    <w:p w:rsidR="009C69D3" w:rsidRDefault="006E7552">
      <w:pPr>
        <w:widowControl/>
        <w:spacing w:before="240" w:after="240"/>
        <w:jc w:val="left"/>
        <w:rPr>
          <w:rFonts w:eastAsia="仿宋_GB2312" w:cs="仿宋"/>
          <w:sz w:val="32"/>
          <w:szCs w:val="32"/>
        </w:rPr>
      </w:pPr>
      <w:r>
        <w:rPr>
          <w:rFonts w:eastAsia="仿宋_GB2312" w:cs="仿宋"/>
          <w:sz w:val="32"/>
          <w:szCs w:val="32"/>
        </w:rPr>
        <w:t>   </w:t>
      </w:r>
      <w:r>
        <w:rPr>
          <w:rFonts w:eastAsia="仿宋_GB2312" w:cs="仿宋"/>
          <w:b/>
          <w:sz w:val="32"/>
          <w:szCs w:val="32"/>
        </w:rPr>
        <w:t xml:space="preserve"> </w:t>
      </w:r>
      <w:r>
        <w:rPr>
          <w:rFonts w:eastAsia="仿宋_GB2312" w:cs="仿宋"/>
          <w:b/>
          <w:sz w:val="32"/>
          <w:szCs w:val="32"/>
        </w:rPr>
        <w:t>十六、对附属单位补助支出：</w:t>
      </w:r>
      <w:r>
        <w:rPr>
          <w:rFonts w:eastAsia="仿宋_GB2312" w:cs="仿宋"/>
          <w:sz w:val="32"/>
          <w:szCs w:val="32"/>
        </w:rPr>
        <w:t>指事业单位用财政拨款收入之外的收入对附属单位补助发生的支出。</w:t>
      </w:r>
    </w:p>
    <w:p w:rsidR="009C69D3" w:rsidRDefault="006E7552">
      <w:pPr>
        <w:widowControl/>
        <w:spacing w:before="240" w:after="240"/>
        <w:jc w:val="left"/>
        <w:rPr>
          <w:rFonts w:eastAsia="仿宋_GB2312" w:cs="仿宋"/>
          <w:sz w:val="32"/>
          <w:szCs w:val="32"/>
        </w:rPr>
      </w:pPr>
      <w:r>
        <w:rPr>
          <w:rFonts w:eastAsia="仿宋_GB2312" w:cs="仿宋"/>
          <w:sz w:val="32"/>
          <w:szCs w:val="32"/>
        </w:rPr>
        <w:t xml:space="preserve">  </w:t>
      </w:r>
      <w:r>
        <w:rPr>
          <w:rFonts w:eastAsia="仿宋_GB2312" w:cs="仿宋"/>
          <w:b/>
          <w:sz w:val="32"/>
          <w:szCs w:val="32"/>
        </w:rPr>
        <w:t xml:space="preserve">  </w:t>
      </w:r>
      <w:r>
        <w:rPr>
          <w:rFonts w:eastAsia="仿宋_GB2312" w:cs="仿宋"/>
          <w:b/>
          <w:sz w:val="32"/>
          <w:szCs w:val="32"/>
        </w:rPr>
        <w:t>十七、</w:t>
      </w:r>
      <w:r>
        <w:rPr>
          <w:rFonts w:eastAsia="仿宋_GB2312" w:cs="仿宋"/>
          <w:b/>
          <w:sz w:val="32"/>
          <w:szCs w:val="32"/>
        </w:rPr>
        <w:t>“</w:t>
      </w:r>
      <w:r>
        <w:rPr>
          <w:rFonts w:eastAsia="仿宋_GB2312" w:cs="仿宋"/>
          <w:b/>
          <w:sz w:val="32"/>
          <w:szCs w:val="32"/>
        </w:rPr>
        <w:t>三公</w:t>
      </w:r>
      <w:r>
        <w:rPr>
          <w:rFonts w:eastAsia="仿宋_GB2312" w:cs="仿宋"/>
          <w:b/>
          <w:sz w:val="32"/>
          <w:szCs w:val="32"/>
        </w:rPr>
        <w:t>”</w:t>
      </w:r>
      <w:r>
        <w:rPr>
          <w:rFonts w:eastAsia="仿宋_GB2312" w:cs="仿宋"/>
          <w:b/>
          <w:sz w:val="32"/>
          <w:szCs w:val="32"/>
        </w:rPr>
        <w:t>经费：</w:t>
      </w:r>
      <w:r>
        <w:rPr>
          <w:rFonts w:eastAsia="仿宋_GB2312" w:cs="仿宋"/>
          <w:sz w:val="32"/>
          <w:szCs w:val="32"/>
        </w:rPr>
        <w:t>指部门（单位）用财政拨款安排的因公出国（境）费、公务用车购置及运行维护费和公务接待费。其中，因公出国（境）费反映部门（单位）</w:t>
      </w:r>
      <w:r>
        <w:rPr>
          <w:rFonts w:eastAsia="仿宋_GB2312" w:cs="仿宋"/>
          <w:sz w:val="32"/>
          <w:szCs w:val="32"/>
        </w:rPr>
        <w:t>)</w:t>
      </w:r>
      <w:r>
        <w:rPr>
          <w:rFonts w:eastAsia="仿宋_GB2312" w:cs="仿宋"/>
          <w:sz w:val="32"/>
          <w:szCs w:val="32"/>
        </w:rPr>
        <w:t>公务出国（境）的国际旅费、国外城市间交通费、</w:t>
      </w:r>
      <w:r>
        <w:rPr>
          <w:rFonts w:eastAsia="仿宋_GB2312" w:cs="仿宋"/>
          <w:sz w:val="32"/>
          <w:szCs w:val="32"/>
        </w:rPr>
        <w:lastRenderedPageBreak/>
        <w:t>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rsidR="009C69D3" w:rsidRDefault="006E7552">
      <w:pPr>
        <w:widowControl/>
        <w:spacing w:before="240" w:after="240"/>
        <w:jc w:val="left"/>
        <w:rPr>
          <w:rFonts w:eastAsia="仿宋_GB2312" w:cs="仿宋"/>
          <w:sz w:val="32"/>
          <w:szCs w:val="32"/>
        </w:rPr>
      </w:pPr>
      <w:r>
        <w:rPr>
          <w:rFonts w:eastAsia="仿宋_GB2312" w:cs="仿宋"/>
          <w:sz w:val="32"/>
          <w:szCs w:val="32"/>
        </w:rPr>
        <w:t>   </w:t>
      </w:r>
      <w:r>
        <w:rPr>
          <w:rFonts w:eastAsia="仿宋_GB2312" w:cs="仿宋"/>
          <w:b/>
          <w:sz w:val="32"/>
          <w:szCs w:val="32"/>
        </w:rPr>
        <w:t xml:space="preserve"> </w:t>
      </w:r>
      <w:r>
        <w:rPr>
          <w:rFonts w:eastAsia="仿宋_GB2312" w:cs="仿宋"/>
          <w:b/>
          <w:sz w:val="32"/>
          <w:szCs w:val="32"/>
        </w:rPr>
        <w:t>十八、机构运行经费：</w:t>
      </w:r>
      <w:r>
        <w:rPr>
          <w:rFonts w:eastAsia="仿宋_GB2312" w:cs="仿宋"/>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C69D3" w:rsidRDefault="006E7552">
      <w:pPr>
        <w:widowControl/>
        <w:spacing w:before="240" w:after="240"/>
        <w:jc w:val="left"/>
        <w:rPr>
          <w:rFonts w:eastAsia="Times New Roman"/>
          <w:kern w:val="0"/>
          <w:sz w:val="24"/>
        </w:rPr>
      </w:pPr>
      <w:r>
        <w:rPr>
          <w:rFonts w:ascii="fang_song_gb2312" w:eastAsia="fang_song_gb2312" w:hAnsi="fang_song_gb2312" w:cs="fang_song_gb2312"/>
          <w:color w:val="0E00FE"/>
          <w:kern w:val="0"/>
          <w:sz w:val="27"/>
          <w:szCs w:val="27"/>
        </w:rPr>
        <w:t>   </w:t>
      </w:r>
    </w:p>
    <w:p w:rsidR="009C69D3" w:rsidRDefault="006E7552">
      <w:pPr>
        <w:pStyle w:val="2"/>
        <w:keepNext w:val="0"/>
        <w:keepLines w:val="0"/>
        <w:widowControl/>
        <w:spacing w:before="299" w:after="299" w:line="240" w:lineRule="auto"/>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b w:val="0"/>
          <w:bCs w:val="0"/>
          <w:sz w:val="36"/>
          <w:szCs w:val="36"/>
        </w:rPr>
        <w:t>第四部分 决算公开联系方式及信息反馈渠道</w:t>
      </w:r>
    </w:p>
    <w:p w:rsidR="009C69D3" w:rsidRDefault="009C69D3">
      <w:pPr>
        <w:widowControl/>
        <w:spacing w:before="240" w:after="240"/>
        <w:jc w:val="left"/>
        <w:rPr>
          <w:rFonts w:eastAsia="Times New Roman"/>
          <w:kern w:val="0"/>
          <w:sz w:val="24"/>
        </w:rPr>
      </w:pPr>
    </w:p>
    <w:p w:rsidR="009C69D3" w:rsidRDefault="006E7552">
      <w:pPr>
        <w:widowControl/>
        <w:spacing w:before="240" w:after="240"/>
        <w:jc w:val="left"/>
        <w:rPr>
          <w:rFonts w:ascii="仿宋_GB2312" w:eastAsia="仿宋_GB2312" w:hAnsi="仿宋_GB2312" w:cs="仿宋_GB2312"/>
          <w:sz w:val="32"/>
          <w:szCs w:val="32"/>
        </w:rPr>
      </w:pPr>
      <w:r>
        <w:rPr>
          <w:rFonts w:ascii="fang_song_gb2312" w:eastAsia="fang_song_gb2312" w:hAnsi="fang_song_gb2312" w:cs="fang_song_gb2312"/>
          <w:kern w:val="0"/>
          <w:sz w:val="27"/>
          <w:szCs w:val="27"/>
        </w:rPr>
        <w:t xml:space="preserve">    </w:t>
      </w:r>
      <w:r>
        <w:rPr>
          <w:rFonts w:ascii="仿宋_GB2312" w:eastAsia="仿宋_GB2312" w:hAnsi="仿宋_GB2312" w:cs="仿宋_GB2312"/>
          <w:sz w:val="32"/>
          <w:szCs w:val="32"/>
        </w:rPr>
        <w:t>本单位决算公开信息反馈和联系方式：</w:t>
      </w:r>
    </w:p>
    <w:p w:rsidR="009C69D3" w:rsidRDefault="006E7552">
      <w:pPr>
        <w:widowControl/>
        <w:spacing w:before="240" w:after="240"/>
        <w:jc w:val="left"/>
        <w:rPr>
          <w:rFonts w:ascii="仿宋_GB2312" w:eastAsia="仿宋_GB2312" w:hAnsi="仿宋_GB2312" w:cs="仿宋_GB2312"/>
          <w:sz w:val="32"/>
          <w:szCs w:val="32"/>
        </w:rPr>
      </w:pPr>
      <w:r>
        <w:rPr>
          <w:rFonts w:ascii="仿宋_GB2312" w:eastAsia="仿宋_GB2312" w:hAnsi="仿宋_GB2312" w:cs="仿宋_GB2312"/>
          <w:sz w:val="32"/>
          <w:szCs w:val="32"/>
        </w:rPr>
        <w:t>  联系人：丁玲玲  联系电话：0476-8303951</w:t>
      </w:r>
    </w:p>
    <w:p w:rsidR="009C69D3" w:rsidRDefault="009C69D3">
      <w:pPr>
        <w:widowControl/>
        <w:spacing w:before="240" w:after="240"/>
        <w:jc w:val="left"/>
        <w:rPr>
          <w:rFonts w:eastAsia="Times New Roman"/>
          <w:kern w:val="0"/>
          <w:sz w:val="24"/>
        </w:rPr>
      </w:pPr>
    </w:p>
    <w:p w:rsidR="009C69D3" w:rsidRDefault="006E7552">
      <w:pPr>
        <w:widowControl/>
        <w:spacing w:before="240" w:after="24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第五部分 单位决算表</w:t>
      </w:r>
    </w:p>
    <w:p w:rsidR="009C69D3" w:rsidRDefault="009C69D3">
      <w:pPr>
        <w:widowControl/>
        <w:spacing w:before="240" w:after="240"/>
        <w:jc w:val="center"/>
        <w:rPr>
          <w:rFonts w:eastAsia="Times New Roman"/>
          <w:kern w:val="0"/>
          <w:sz w:val="24"/>
        </w:rPr>
      </w:pPr>
    </w:p>
    <w:p w:rsidR="009C69D3" w:rsidRDefault="006E7552">
      <w:pPr>
        <w:widowControl/>
        <w:spacing w:before="240" w:after="240"/>
        <w:jc w:val="left"/>
        <w:rPr>
          <w:rFonts w:eastAsiaTheme="minorEastAsia"/>
          <w:kern w:val="0"/>
          <w:sz w:val="24"/>
        </w:rPr>
      </w:pPr>
      <w:r>
        <w:rPr>
          <w:rFonts w:ascii="fang_song_gb2312" w:eastAsia="fang_song_gb2312" w:hAnsi="fang_song_gb2312" w:cs="fang_song_gb2312"/>
          <w:kern w:val="0"/>
          <w:sz w:val="27"/>
          <w:szCs w:val="27"/>
        </w:rPr>
        <w:t xml:space="preserve">  </w:t>
      </w:r>
      <w:r>
        <w:rPr>
          <w:rFonts w:ascii="仿宋_GB2312" w:eastAsia="仿宋_GB2312" w:hAnsi="仿宋_GB2312" w:cs="仿宋_GB2312"/>
          <w:sz w:val="32"/>
          <w:szCs w:val="32"/>
        </w:rPr>
        <w:t>  见附件。</w:t>
      </w:r>
      <w:bookmarkEnd w:id="0"/>
    </w:p>
    <w:sectPr w:rsidR="009C69D3" w:rsidSect="009C69D3">
      <w:footerReference w:type="default" r:id="rId11"/>
      <w:pgSz w:w="11906" w:h="16838"/>
      <w:pgMar w:top="1440" w:right="1083" w:bottom="1440" w:left="1083" w:header="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88B" w:rsidRDefault="00DC588B" w:rsidP="009C69D3">
      <w:r>
        <w:separator/>
      </w:r>
    </w:p>
  </w:endnote>
  <w:endnote w:type="continuationSeparator" w:id="1">
    <w:p w:rsidR="00DC588B" w:rsidRDefault="00DC588B" w:rsidP="009C6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_song_gb2312">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kai_ti_gb2312">
    <w:altName w:val="Times New Roman"/>
    <w:charset w:val="00"/>
    <w:family w:val="roman"/>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D3" w:rsidRDefault="00C7415D">
    <w:pPr>
      <w:jc w:val="center"/>
    </w:pPr>
    <w:r>
      <w:rPr>
        <w:rFonts w:ascii="宋体" w:hAnsi="宋体" w:cs="宋体"/>
        <w:sz w:val="18"/>
      </w:rPr>
      <w:fldChar w:fldCharType="begin"/>
    </w:r>
    <w:r w:rsidR="006E7552">
      <w:rPr>
        <w:rFonts w:ascii="宋体" w:hAnsi="宋体" w:cs="宋体"/>
        <w:sz w:val="18"/>
      </w:rPr>
      <w:instrText xml:space="preserve"> PAGE </w:instrText>
    </w:r>
    <w:r>
      <w:rPr>
        <w:rFonts w:ascii="宋体" w:hAnsi="宋体" w:cs="宋体"/>
        <w:sz w:val="18"/>
      </w:rPr>
      <w:fldChar w:fldCharType="separate"/>
    </w:r>
    <w:r w:rsidR="00421A47">
      <w:rPr>
        <w:rFonts w:ascii="宋体" w:hAnsi="宋体" w:cs="宋体"/>
        <w:noProof/>
        <w:sz w:val="18"/>
      </w:rPr>
      <w:t>1</w:t>
    </w:r>
    <w:r>
      <w:rPr>
        <w:rFonts w:ascii="宋体" w:hAnsi="宋体" w:cs="宋体"/>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D3" w:rsidRDefault="00C7415D">
    <w:pPr>
      <w:pStyle w:val="a7"/>
      <w:jc w:val="center"/>
    </w:pPr>
    <w:r w:rsidRPr="00C7415D">
      <w:fldChar w:fldCharType="begin"/>
    </w:r>
    <w:r w:rsidR="006E7552">
      <w:instrText xml:space="preserve"> PAGE   \* MERGEFORMAT </w:instrText>
    </w:r>
    <w:r w:rsidRPr="00C7415D">
      <w:fldChar w:fldCharType="separate"/>
    </w:r>
    <w:r w:rsidR="00421A47" w:rsidRPr="00421A47">
      <w:rPr>
        <w:noProof/>
        <w:lang w:val="zh-CN"/>
      </w:rPr>
      <w:t>20</w:t>
    </w:r>
    <w:r>
      <w:rPr>
        <w:lang w:val="zh-CN"/>
      </w:rPr>
      <w:fldChar w:fldCharType="end"/>
    </w:r>
  </w:p>
  <w:p w:rsidR="009C69D3" w:rsidRDefault="009C69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88B" w:rsidRDefault="00DC588B" w:rsidP="009C69D3">
      <w:r>
        <w:separator/>
      </w:r>
    </w:p>
  </w:footnote>
  <w:footnote w:type="continuationSeparator" w:id="1">
    <w:p w:rsidR="00DC588B" w:rsidRDefault="00DC588B" w:rsidP="009C6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D6518"/>
    <w:multiLevelType w:val="multilevel"/>
    <w:tmpl w:val="7F0D6518"/>
    <w:lvl w:ilvl="0">
      <w:start w:val="1"/>
      <w:numFmt w:val="japaneseCounting"/>
      <w:lvlText w:val="（%1）"/>
      <w:lvlJc w:val="left"/>
      <w:pPr>
        <w:ind w:left="1185" w:hanging="825"/>
      </w:pPr>
      <w:rPr>
        <w:rFonts w:hint="default"/>
        <w:b/>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36"/>
    <w:rsid w:val="0000662F"/>
    <w:rsid w:val="00011567"/>
    <w:rsid w:val="00013297"/>
    <w:rsid w:val="000217A1"/>
    <w:rsid w:val="00022B8A"/>
    <w:rsid w:val="00023B8E"/>
    <w:rsid w:val="00023E75"/>
    <w:rsid w:val="000262F4"/>
    <w:rsid w:val="0003221F"/>
    <w:rsid w:val="00033C6A"/>
    <w:rsid w:val="00044966"/>
    <w:rsid w:val="00047762"/>
    <w:rsid w:val="000532FB"/>
    <w:rsid w:val="00063A53"/>
    <w:rsid w:val="00063AC2"/>
    <w:rsid w:val="00071D3F"/>
    <w:rsid w:val="00074C94"/>
    <w:rsid w:val="000774F0"/>
    <w:rsid w:val="00081322"/>
    <w:rsid w:val="0008308B"/>
    <w:rsid w:val="00096349"/>
    <w:rsid w:val="00097269"/>
    <w:rsid w:val="000A084A"/>
    <w:rsid w:val="000A0889"/>
    <w:rsid w:val="000A42FB"/>
    <w:rsid w:val="000A769F"/>
    <w:rsid w:val="000B0253"/>
    <w:rsid w:val="000B6B17"/>
    <w:rsid w:val="000D3889"/>
    <w:rsid w:val="000D6293"/>
    <w:rsid w:val="000E5EE3"/>
    <w:rsid w:val="000E7614"/>
    <w:rsid w:val="0010682D"/>
    <w:rsid w:val="00110DEB"/>
    <w:rsid w:val="00134D03"/>
    <w:rsid w:val="0014306D"/>
    <w:rsid w:val="0015601F"/>
    <w:rsid w:val="001620BF"/>
    <w:rsid w:val="00166550"/>
    <w:rsid w:val="00173323"/>
    <w:rsid w:val="001814D4"/>
    <w:rsid w:val="00182936"/>
    <w:rsid w:val="00183373"/>
    <w:rsid w:val="00186CCF"/>
    <w:rsid w:val="001964A9"/>
    <w:rsid w:val="001B14CE"/>
    <w:rsid w:val="001C0155"/>
    <w:rsid w:val="001C0FF1"/>
    <w:rsid w:val="001C1290"/>
    <w:rsid w:val="001C1B85"/>
    <w:rsid w:val="001D09E2"/>
    <w:rsid w:val="001D6600"/>
    <w:rsid w:val="001D6B0D"/>
    <w:rsid w:val="001E7634"/>
    <w:rsid w:val="00204509"/>
    <w:rsid w:val="0020567B"/>
    <w:rsid w:val="00214B7E"/>
    <w:rsid w:val="00214D78"/>
    <w:rsid w:val="00216A6B"/>
    <w:rsid w:val="00220381"/>
    <w:rsid w:val="00224759"/>
    <w:rsid w:val="00225D2E"/>
    <w:rsid w:val="00226C77"/>
    <w:rsid w:val="0023107E"/>
    <w:rsid w:val="00233241"/>
    <w:rsid w:val="002336BF"/>
    <w:rsid w:val="00243A37"/>
    <w:rsid w:val="0024565C"/>
    <w:rsid w:val="00250273"/>
    <w:rsid w:val="00255187"/>
    <w:rsid w:val="00275C74"/>
    <w:rsid w:val="002768D5"/>
    <w:rsid w:val="00297C52"/>
    <w:rsid w:val="002C376E"/>
    <w:rsid w:val="002C54D0"/>
    <w:rsid w:val="002C59BF"/>
    <w:rsid w:val="002C7BFE"/>
    <w:rsid w:val="002C7D44"/>
    <w:rsid w:val="002D4737"/>
    <w:rsid w:val="002D735D"/>
    <w:rsid w:val="002E57A1"/>
    <w:rsid w:val="002F26D5"/>
    <w:rsid w:val="00300987"/>
    <w:rsid w:val="0030167F"/>
    <w:rsid w:val="003019BC"/>
    <w:rsid w:val="0030784F"/>
    <w:rsid w:val="00312846"/>
    <w:rsid w:val="003163D3"/>
    <w:rsid w:val="00317922"/>
    <w:rsid w:val="0031792C"/>
    <w:rsid w:val="00331E34"/>
    <w:rsid w:val="00360C49"/>
    <w:rsid w:val="00362383"/>
    <w:rsid w:val="00365BB7"/>
    <w:rsid w:val="00367870"/>
    <w:rsid w:val="00373B09"/>
    <w:rsid w:val="00374BC1"/>
    <w:rsid w:val="00375E79"/>
    <w:rsid w:val="00380095"/>
    <w:rsid w:val="00384433"/>
    <w:rsid w:val="00387C28"/>
    <w:rsid w:val="00390CC1"/>
    <w:rsid w:val="003A0540"/>
    <w:rsid w:val="003A4E85"/>
    <w:rsid w:val="003B1A03"/>
    <w:rsid w:val="003B3EAA"/>
    <w:rsid w:val="003B54E4"/>
    <w:rsid w:val="003B7E2F"/>
    <w:rsid w:val="003E5101"/>
    <w:rsid w:val="003F0AA1"/>
    <w:rsid w:val="003F3700"/>
    <w:rsid w:val="003F5980"/>
    <w:rsid w:val="00421A47"/>
    <w:rsid w:val="004231A3"/>
    <w:rsid w:val="00433942"/>
    <w:rsid w:val="00442087"/>
    <w:rsid w:val="00443E65"/>
    <w:rsid w:val="004443C0"/>
    <w:rsid w:val="004531E1"/>
    <w:rsid w:val="00454060"/>
    <w:rsid w:val="004566E6"/>
    <w:rsid w:val="00475514"/>
    <w:rsid w:val="004767D0"/>
    <w:rsid w:val="0047781E"/>
    <w:rsid w:val="00482D36"/>
    <w:rsid w:val="0048477A"/>
    <w:rsid w:val="00490629"/>
    <w:rsid w:val="00494017"/>
    <w:rsid w:val="0049507B"/>
    <w:rsid w:val="004A4C28"/>
    <w:rsid w:val="004A738F"/>
    <w:rsid w:val="004B1589"/>
    <w:rsid w:val="004B721F"/>
    <w:rsid w:val="004C200F"/>
    <w:rsid w:val="004D1E03"/>
    <w:rsid w:val="004D63CD"/>
    <w:rsid w:val="004D7065"/>
    <w:rsid w:val="004E0B6C"/>
    <w:rsid w:val="005011E1"/>
    <w:rsid w:val="00505A51"/>
    <w:rsid w:val="00513295"/>
    <w:rsid w:val="0051384E"/>
    <w:rsid w:val="00517AC2"/>
    <w:rsid w:val="00521603"/>
    <w:rsid w:val="00536012"/>
    <w:rsid w:val="00542AE7"/>
    <w:rsid w:val="0054657E"/>
    <w:rsid w:val="00547B06"/>
    <w:rsid w:val="00560AA6"/>
    <w:rsid w:val="00571DEB"/>
    <w:rsid w:val="00573BD8"/>
    <w:rsid w:val="005814AC"/>
    <w:rsid w:val="00582DA4"/>
    <w:rsid w:val="00584C51"/>
    <w:rsid w:val="0059054F"/>
    <w:rsid w:val="00592C95"/>
    <w:rsid w:val="00596608"/>
    <w:rsid w:val="005A3A87"/>
    <w:rsid w:val="005A4638"/>
    <w:rsid w:val="005A4F21"/>
    <w:rsid w:val="005A60A5"/>
    <w:rsid w:val="005B0F1D"/>
    <w:rsid w:val="005B4139"/>
    <w:rsid w:val="005C13AB"/>
    <w:rsid w:val="005C1548"/>
    <w:rsid w:val="005C4CE1"/>
    <w:rsid w:val="005E1F26"/>
    <w:rsid w:val="005F521D"/>
    <w:rsid w:val="006102E0"/>
    <w:rsid w:val="00615EC1"/>
    <w:rsid w:val="0062406F"/>
    <w:rsid w:val="00630C52"/>
    <w:rsid w:val="00631247"/>
    <w:rsid w:val="00632150"/>
    <w:rsid w:val="00643D30"/>
    <w:rsid w:val="00646497"/>
    <w:rsid w:val="00653302"/>
    <w:rsid w:val="00662D23"/>
    <w:rsid w:val="00667493"/>
    <w:rsid w:val="006720F2"/>
    <w:rsid w:val="00673204"/>
    <w:rsid w:val="00676631"/>
    <w:rsid w:val="00693BE7"/>
    <w:rsid w:val="00695B41"/>
    <w:rsid w:val="00696840"/>
    <w:rsid w:val="006A5613"/>
    <w:rsid w:val="006B67FA"/>
    <w:rsid w:val="006C017F"/>
    <w:rsid w:val="006C0980"/>
    <w:rsid w:val="006C3C7A"/>
    <w:rsid w:val="006D587B"/>
    <w:rsid w:val="006E2F75"/>
    <w:rsid w:val="006E4CAF"/>
    <w:rsid w:val="006E7255"/>
    <w:rsid w:val="006E7552"/>
    <w:rsid w:val="006F7D8F"/>
    <w:rsid w:val="007003B2"/>
    <w:rsid w:val="00712DA4"/>
    <w:rsid w:val="00730FF1"/>
    <w:rsid w:val="00731AB6"/>
    <w:rsid w:val="00732849"/>
    <w:rsid w:val="00732AE9"/>
    <w:rsid w:val="00736F04"/>
    <w:rsid w:val="007402A0"/>
    <w:rsid w:val="007436EE"/>
    <w:rsid w:val="00754946"/>
    <w:rsid w:val="00762248"/>
    <w:rsid w:val="00787000"/>
    <w:rsid w:val="007A7530"/>
    <w:rsid w:val="007A7BA5"/>
    <w:rsid w:val="007B6706"/>
    <w:rsid w:val="007C1FDD"/>
    <w:rsid w:val="007C2346"/>
    <w:rsid w:val="007D6292"/>
    <w:rsid w:val="00807D99"/>
    <w:rsid w:val="00814E84"/>
    <w:rsid w:val="0082074B"/>
    <w:rsid w:val="00843203"/>
    <w:rsid w:val="00855FAA"/>
    <w:rsid w:val="00857D98"/>
    <w:rsid w:val="00861E91"/>
    <w:rsid w:val="0087435B"/>
    <w:rsid w:val="00881754"/>
    <w:rsid w:val="008869AD"/>
    <w:rsid w:val="0089144E"/>
    <w:rsid w:val="00894C48"/>
    <w:rsid w:val="00896385"/>
    <w:rsid w:val="008A10DB"/>
    <w:rsid w:val="008B5455"/>
    <w:rsid w:val="008B6017"/>
    <w:rsid w:val="008B660B"/>
    <w:rsid w:val="008C678F"/>
    <w:rsid w:val="008E66FC"/>
    <w:rsid w:val="00907735"/>
    <w:rsid w:val="009125DD"/>
    <w:rsid w:val="009125FF"/>
    <w:rsid w:val="009128E6"/>
    <w:rsid w:val="00913748"/>
    <w:rsid w:val="009159F6"/>
    <w:rsid w:val="00934ADF"/>
    <w:rsid w:val="009417CA"/>
    <w:rsid w:val="009443CB"/>
    <w:rsid w:val="00944976"/>
    <w:rsid w:val="00947BDB"/>
    <w:rsid w:val="00947ECD"/>
    <w:rsid w:val="00951722"/>
    <w:rsid w:val="00954CD9"/>
    <w:rsid w:val="00980B21"/>
    <w:rsid w:val="0099091A"/>
    <w:rsid w:val="009921C9"/>
    <w:rsid w:val="009A5EF3"/>
    <w:rsid w:val="009A5F65"/>
    <w:rsid w:val="009B5E84"/>
    <w:rsid w:val="009C08B5"/>
    <w:rsid w:val="009C69D3"/>
    <w:rsid w:val="009D6904"/>
    <w:rsid w:val="009E1EE8"/>
    <w:rsid w:val="009E227B"/>
    <w:rsid w:val="009E2A39"/>
    <w:rsid w:val="009E308A"/>
    <w:rsid w:val="009E3B11"/>
    <w:rsid w:val="009F0536"/>
    <w:rsid w:val="00A134D5"/>
    <w:rsid w:val="00A13932"/>
    <w:rsid w:val="00A147CF"/>
    <w:rsid w:val="00A1499D"/>
    <w:rsid w:val="00A270BE"/>
    <w:rsid w:val="00A36C1D"/>
    <w:rsid w:val="00A438FB"/>
    <w:rsid w:val="00A517A0"/>
    <w:rsid w:val="00A5455E"/>
    <w:rsid w:val="00A56A44"/>
    <w:rsid w:val="00A62486"/>
    <w:rsid w:val="00A63240"/>
    <w:rsid w:val="00A65757"/>
    <w:rsid w:val="00A7219D"/>
    <w:rsid w:val="00A81584"/>
    <w:rsid w:val="00A87F35"/>
    <w:rsid w:val="00A93B4F"/>
    <w:rsid w:val="00AA79A0"/>
    <w:rsid w:val="00AB013A"/>
    <w:rsid w:val="00AB3A57"/>
    <w:rsid w:val="00AC072B"/>
    <w:rsid w:val="00AD11A5"/>
    <w:rsid w:val="00AD3638"/>
    <w:rsid w:val="00AE038F"/>
    <w:rsid w:val="00AE3C3A"/>
    <w:rsid w:val="00AE47F5"/>
    <w:rsid w:val="00AE49A4"/>
    <w:rsid w:val="00AF3044"/>
    <w:rsid w:val="00AF5F33"/>
    <w:rsid w:val="00B05775"/>
    <w:rsid w:val="00B06230"/>
    <w:rsid w:val="00B27D51"/>
    <w:rsid w:val="00B32BEE"/>
    <w:rsid w:val="00B373AF"/>
    <w:rsid w:val="00B4208A"/>
    <w:rsid w:val="00B50567"/>
    <w:rsid w:val="00B55A44"/>
    <w:rsid w:val="00B57D7A"/>
    <w:rsid w:val="00B76620"/>
    <w:rsid w:val="00B840CE"/>
    <w:rsid w:val="00B93299"/>
    <w:rsid w:val="00B96C3D"/>
    <w:rsid w:val="00BB22DD"/>
    <w:rsid w:val="00BB4ACC"/>
    <w:rsid w:val="00BC6F34"/>
    <w:rsid w:val="00BC7554"/>
    <w:rsid w:val="00BD0928"/>
    <w:rsid w:val="00BE5241"/>
    <w:rsid w:val="00BE5AD0"/>
    <w:rsid w:val="00BE5F73"/>
    <w:rsid w:val="00BF1C02"/>
    <w:rsid w:val="00BF4228"/>
    <w:rsid w:val="00C07A30"/>
    <w:rsid w:val="00C130F6"/>
    <w:rsid w:val="00C14099"/>
    <w:rsid w:val="00C20DC3"/>
    <w:rsid w:val="00C3405B"/>
    <w:rsid w:val="00C352FF"/>
    <w:rsid w:val="00C41AC3"/>
    <w:rsid w:val="00C43C39"/>
    <w:rsid w:val="00C44231"/>
    <w:rsid w:val="00C60E37"/>
    <w:rsid w:val="00C7190F"/>
    <w:rsid w:val="00C7319A"/>
    <w:rsid w:val="00C7415D"/>
    <w:rsid w:val="00C830F9"/>
    <w:rsid w:val="00C83955"/>
    <w:rsid w:val="00C84021"/>
    <w:rsid w:val="00C9735B"/>
    <w:rsid w:val="00CA638F"/>
    <w:rsid w:val="00CC4D30"/>
    <w:rsid w:val="00CC6B8B"/>
    <w:rsid w:val="00CD3751"/>
    <w:rsid w:val="00CD722B"/>
    <w:rsid w:val="00CE2E19"/>
    <w:rsid w:val="00D12171"/>
    <w:rsid w:val="00D15D90"/>
    <w:rsid w:val="00D16ADC"/>
    <w:rsid w:val="00D2051A"/>
    <w:rsid w:val="00D5122D"/>
    <w:rsid w:val="00D56FD5"/>
    <w:rsid w:val="00D62383"/>
    <w:rsid w:val="00D71481"/>
    <w:rsid w:val="00D728CA"/>
    <w:rsid w:val="00D822C5"/>
    <w:rsid w:val="00D96390"/>
    <w:rsid w:val="00D97615"/>
    <w:rsid w:val="00DA557D"/>
    <w:rsid w:val="00DB1B99"/>
    <w:rsid w:val="00DB2D9D"/>
    <w:rsid w:val="00DB7A0C"/>
    <w:rsid w:val="00DC588B"/>
    <w:rsid w:val="00DD144C"/>
    <w:rsid w:val="00DE22EE"/>
    <w:rsid w:val="00DE409E"/>
    <w:rsid w:val="00E07DA8"/>
    <w:rsid w:val="00E11007"/>
    <w:rsid w:val="00E12244"/>
    <w:rsid w:val="00E1273C"/>
    <w:rsid w:val="00E143BB"/>
    <w:rsid w:val="00E15CAB"/>
    <w:rsid w:val="00E219E7"/>
    <w:rsid w:val="00E22C90"/>
    <w:rsid w:val="00E22DBE"/>
    <w:rsid w:val="00E5095C"/>
    <w:rsid w:val="00E523D5"/>
    <w:rsid w:val="00E53ECC"/>
    <w:rsid w:val="00E60156"/>
    <w:rsid w:val="00E60D6A"/>
    <w:rsid w:val="00E6191C"/>
    <w:rsid w:val="00E6319E"/>
    <w:rsid w:val="00E653DE"/>
    <w:rsid w:val="00E73321"/>
    <w:rsid w:val="00E77EC0"/>
    <w:rsid w:val="00E83EDD"/>
    <w:rsid w:val="00E914C1"/>
    <w:rsid w:val="00E97C37"/>
    <w:rsid w:val="00EA0233"/>
    <w:rsid w:val="00EA658B"/>
    <w:rsid w:val="00ED34C5"/>
    <w:rsid w:val="00ED55CF"/>
    <w:rsid w:val="00EE533B"/>
    <w:rsid w:val="00EF0D72"/>
    <w:rsid w:val="00EF35D2"/>
    <w:rsid w:val="00F04882"/>
    <w:rsid w:val="00F11852"/>
    <w:rsid w:val="00F2725D"/>
    <w:rsid w:val="00F37B66"/>
    <w:rsid w:val="00F43B03"/>
    <w:rsid w:val="00F56B5B"/>
    <w:rsid w:val="00F63327"/>
    <w:rsid w:val="00F653DE"/>
    <w:rsid w:val="00F70A03"/>
    <w:rsid w:val="00F719A0"/>
    <w:rsid w:val="00F75F01"/>
    <w:rsid w:val="00F76083"/>
    <w:rsid w:val="00F806B2"/>
    <w:rsid w:val="00F80A29"/>
    <w:rsid w:val="00F960BC"/>
    <w:rsid w:val="00FA7CA5"/>
    <w:rsid w:val="00FA7DEA"/>
    <w:rsid w:val="00FC5859"/>
    <w:rsid w:val="00FD08EC"/>
    <w:rsid w:val="00FD4159"/>
    <w:rsid w:val="00FD7690"/>
    <w:rsid w:val="00FF56F8"/>
    <w:rsid w:val="447911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9D3"/>
    <w:pPr>
      <w:widowControl w:val="0"/>
      <w:jc w:val="both"/>
    </w:pPr>
    <w:rPr>
      <w:kern w:val="2"/>
      <w:sz w:val="21"/>
      <w:szCs w:val="24"/>
    </w:rPr>
  </w:style>
  <w:style w:type="paragraph" w:styleId="1">
    <w:name w:val="heading 1"/>
    <w:basedOn w:val="a"/>
    <w:next w:val="a"/>
    <w:qFormat/>
    <w:rsid w:val="009C69D3"/>
    <w:pPr>
      <w:keepNext/>
      <w:keepLines/>
      <w:spacing w:before="340" w:after="330" w:line="578" w:lineRule="auto"/>
      <w:outlineLvl w:val="0"/>
    </w:pPr>
    <w:rPr>
      <w:b/>
      <w:bCs/>
      <w:kern w:val="44"/>
      <w:sz w:val="44"/>
      <w:szCs w:val="44"/>
    </w:rPr>
  </w:style>
  <w:style w:type="paragraph" w:styleId="2">
    <w:name w:val="heading 2"/>
    <w:basedOn w:val="a"/>
    <w:next w:val="a"/>
    <w:uiPriority w:val="99"/>
    <w:qFormat/>
    <w:rsid w:val="009C69D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C69D3"/>
    <w:pPr>
      <w:keepNext/>
      <w:keepLines/>
      <w:spacing w:before="260" w:after="260" w:line="416" w:lineRule="auto"/>
      <w:outlineLvl w:val="2"/>
    </w:pPr>
    <w:rPr>
      <w:b/>
      <w:bCs/>
      <w:sz w:val="32"/>
      <w:szCs w:val="32"/>
    </w:rPr>
  </w:style>
  <w:style w:type="paragraph" w:styleId="4">
    <w:name w:val="heading 4"/>
    <w:basedOn w:val="a"/>
    <w:next w:val="a"/>
    <w:link w:val="4Char"/>
    <w:qFormat/>
    <w:rsid w:val="009C69D3"/>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qFormat/>
    <w:rsid w:val="009C69D3"/>
    <w:pPr>
      <w:ind w:left="1260"/>
      <w:jc w:val="left"/>
    </w:pPr>
    <w:rPr>
      <w:sz w:val="20"/>
      <w:szCs w:val="20"/>
    </w:rPr>
  </w:style>
  <w:style w:type="paragraph" w:styleId="a3">
    <w:name w:val="Document Map"/>
    <w:basedOn w:val="a"/>
    <w:qFormat/>
    <w:rsid w:val="009C69D3"/>
    <w:pPr>
      <w:shd w:val="clear" w:color="auto" w:fill="000080"/>
    </w:pPr>
  </w:style>
  <w:style w:type="paragraph" w:styleId="a4">
    <w:name w:val="Body Text"/>
    <w:basedOn w:val="a"/>
    <w:link w:val="Char"/>
    <w:uiPriority w:val="1"/>
    <w:unhideWhenUsed/>
    <w:qFormat/>
    <w:rsid w:val="009C69D3"/>
    <w:pPr>
      <w:spacing w:after="120"/>
    </w:pPr>
    <w:rPr>
      <w:rFonts w:eastAsia="Courier New"/>
      <w:szCs w:val="21"/>
    </w:rPr>
  </w:style>
  <w:style w:type="paragraph" w:styleId="a5">
    <w:name w:val="Body Text Indent"/>
    <w:basedOn w:val="a"/>
    <w:link w:val="Char0"/>
    <w:semiHidden/>
    <w:unhideWhenUsed/>
    <w:rsid w:val="009C69D3"/>
    <w:pPr>
      <w:spacing w:after="120"/>
      <w:ind w:leftChars="200" w:left="420"/>
    </w:pPr>
  </w:style>
  <w:style w:type="paragraph" w:styleId="5">
    <w:name w:val="toc 5"/>
    <w:basedOn w:val="a"/>
    <w:next w:val="a"/>
    <w:autoRedefine/>
    <w:qFormat/>
    <w:rsid w:val="009C69D3"/>
    <w:pPr>
      <w:ind w:left="840"/>
      <w:jc w:val="left"/>
    </w:pPr>
    <w:rPr>
      <w:sz w:val="20"/>
      <w:szCs w:val="20"/>
    </w:rPr>
  </w:style>
  <w:style w:type="paragraph" w:styleId="30">
    <w:name w:val="toc 3"/>
    <w:basedOn w:val="a"/>
    <w:next w:val="a"/>
    <w:qFormat/>
    <w:rsid w:val="009C69D3"/>
    <w:pPr>
      <w:adjustRightInd w:val="0"/>
      <w:snapToGrid w:val="0"/>
      <w:spacing w:line="360" w:lineRule="auto"/>
      <w:ind w:firstLineChars="400" w:firstLine="400"/>
      <w:jc w:val="left"/>
    </w:pPr>
    <w:rPr>
      <w:sz w:val="24"/>
      <w:szCs w:val="20"/>
    </w:rPr>
  </w:style>
  <w:style w:type="paragraph" w:styleId="8">
    <w:name w:val="toc 8"/>
    <w:basedOn w:val="a"/>
    <w:next w:val="a"/>
    <w:autoRedefine/>
    <w:qFormat/>
    <w:rsid w:val="009C69D3"/>
    <w:pPr>
      <w:ind w:left="1470"/>
      <w:jc w:val="left"/>
    </w:pPr>
    <w:rPr>
      <w:sz w:val="20"/>
      <w:szCs w:val="20"/>
    </w:rPr>
  </w:style>
  <w:style w:type="paragraph" w:styleId="a6">
    <w:name w:val="Balloon Text"/>
    <w:basedOn w:val="a"/>
    <w:link w:val="Char1"/>
    <w:rsid w:val="009C69D3"/>
    <w:rPr>
      <w:sz w:val="18"/>
      <w:szCs w:val="18"/>
    </w:rPr>
  </w:style>
  <w:style w:type="paragraph" w:styleId="a7">
    <w:name w:val="footer"/>
    <w:basedOn w:val="a"/>
    <w:link w:val="Char2"/>
    <w:qFormat/>
    <w:rsid w:val="009C69D3"/>
    <w:pPr>
      <w:tabs>
        <w:tab w:val="center" w:pos="4153"/>
        <w:tab w:val="right" w:pos="8306"/>
      </w:tabs>
      <w:snapToGrid w:val="0"/>
      <w:jc w:val="left"/>
    </w:pPr>
    <w:rPr>
      <w:sz w:val="18"/>
      <w:szCs w:val="18"/>
    </w:rPr>
  </w:style>
  <w:style w:type="paragraph" w:styleId="a8">
    <w:name w:val="header"/>
    <w:basedOn w:val="a"/>
    <w:link w:val="Char3"/>
    <w:qFormat/>
    <w:rsid w:val="009C69D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C69D3"/>
    <w:pPr>
      <w:adjustRightInd w:val="0"/>
      <w:snapToGrid w:val="0"/>
      <w:spacing w:line="360" w:lineRule="auto"/>
      <w:jc w:val="left"/>
    </w:pPr>
    <w:rPr>
      <w:b/>
      <w:bCs/>
      <w:sz w:val="24"/>
      <w:szCs w:val="20"/>
    </w:rPr>
  </w:style>
  <w:style w:type="paragraph" w:styleId="40">
    <w:name w:val="toc 4"/>
    <w:basedOn w:val="a"/>
    <w:next w:val="a"/>
    <w:autoRedefine/>
    <w:qFormat/>
    <w:rsid w:val="009C69D3"/>
    <w:pPr>
      <w:ind w:left="630"/>
      <w:jc w:val="left"/>
    </w:pPr>
    <w:rPr>
      <w:sz w:val="20"/>
      <w:szCs w:val="20"/>
    </w:rPr>
  </w:style>
  <w:style w:type="paragraph" w:styleId="6">
    <w:name w:val="toc 6"/>
    <w:basedOn w:val="a"/>
    <w:next w:val="a"/>
    <w:autoRedefine/>
    <w:qFormat/>
    <w:rsid w:val="009C69D3"/>
    <w:pPr>
      <w:ind w:left="1050"/>
      <w:jc w:val="left"/>
    </w:pPr>
    <w:rPr>
      <w:sz w:val="20"/>
      <w:szCs w:val="20"/>
    </w:rPr>
  </w:style>
  <w:style w:type="paragraph" w:styleId="20">
    <w:name w:val="toc 2"/>
    <w:basedOn w:val="a"/>
    <w:next w:val="a"/>
    <w:qFormat/>
    <w:rsid w:val="009C69D3"/>
    <w:pPr>
      <w:adjustRightInd w:val="0"/>
      <w:snapToGrid w:val="0"/>
      <w:spacing w:line="360" w:lineRule="auto"/>
      <w:ind w:firstLineChars="200" w:firstLine="200"/>
      <w:jc w:val="left"/>
    </w:pPr>
    <w:rPr>
      <w:iCs/>
      <w:sz w:val="24"/>
      <w:szCs w:val="20"/>
    </w:rPr>
  </w:style>
  <w:style w:type="paragraph" w:styleId="9">
    <w:name w:val="toc 9"/>
    <w:basedOn w:val="a"/>
    <w:next w:val="a"/>
    <w:autoRedefine/>
    <w:qFormat/>
    <w:rsid w:val="009C69D3"/>
    <w:pPr>
      <w:ind w:left="1680"/>
      <w:jc w:val="left"/>
    </w:pPr>
    <w:rPr>
      <w:sz w:val="20"/>
      <w:szCs w:val="20"/>
    </w:rPr>
  </w:style>
  <w:style w:type="paragraph" w:styleId="HTML">
    <w:name w:val="HTML Preformatted"/>
    <w:basedOn w:val="a"/>
    <w:link w:val="HTMLChar"/>
    <w:qFormat/>
    <w:rsid w:val="009C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pPr>
    <w:rPr>
      <w:rFonts w:ascii="宋体" w:hAnsi="宋体" w:hint="eastAsia"/>
      <w:kern w:val="0"/>
      <w:sz w:val="24"/>
    </w:rPr>
  </w:style>
  <w:style w:type="paragraph" w:styleId="a9">
    <w:name w:val="Normal (Web)"/>
    <w:basedOn w:val="a"/>
    <w:uiPriority w:val="99"/>
    <w:unhideWhenUsed/>
    <w:qFormat/>
    <w:rsid w:val="009C69D3"/>
    <w:pPr>
      <w:widowControl/>
      <w:spacing w:before="100" w:beforeAutospacing="1" w:after="100" w:afterAutospacing="1"/>
      <w:jc w:val="left"/>
    </w:pPr>
    <w:rPr>
      <w:rFonts w:ascii="宋体" w:hAnsi="宋体" w:cs="宋体"/>
      <w:kern w:val="0"/>
      <w:sz w:val="24"/>
    </w:rPr>
  </w:style>
  <w:style w:type="paragraph" w:styleId="21">
    <w:name w:val="Body Text First Indent 2"/>
    <w:basedOn w:val="a5"/>
    <w:link w:val="2Char"/>
    <w:qFormat/>
    <w:rsid w:val="009C69D3"/>
    <w:pPr>
      <w:ind w:firstLine="420"/>
      <w:jc w:val="left"/>
    </w:pPr>
    <w:rPr>
      <w:rFonts w:ascii="宋体" w:hAnsi="宋体" w:hint="eastAsia"/>
      <w:kern w:val="0"/>
      <w:sz w:val="24"/>
    </w:rPr>
  </w:style>
  <w:style w:type="character" w:styleId="aa">
    <w:name w:val="page number"/>
    <w:basedOn w:val="a0"/>
    <w:qFormat/>
    <w:rsid w:val="009C69D3"/>
  </w:style>
  <w:style w:type="character" w:styleId="ab">
    <w:name w:val="Hyperlink"/>
    <w:basedOn w:val="a0"/>
    <w:qFormat/>
    <w:rsid w:val="009C69D3"/>
    <w:rPr>
      <w:color w:val="0000FF"/>
      <w:u w:val="single"/>
    </w:rPr>
  </w:style>
  <w:style w:type="character" w:customStyle="1" w:styleId="4Char">
    <w:name w:val="标题 4 Char"/>
    <w:basedOn w:val="a0"/>
    <w:link w:val="4"/>
    <w:qFormat/>
    <w:rsid w:val="009C69D3"/>
    <w:rPr>
      <w:rFonts w:ascii="Cambria" w:hAnsi="Cambria"/>
      <w:b/>
      <w:bCs/>
      <w:kern w:val="2"/>
      <w:sz w:val="28"/>
      <w:szCs w:val="28"/>
    </w:rPr>
  </w:style>
  <w:style w:type="paragraph" w:styleId="ac">
    <w:name w:val="No Spacing"/>
    <w:link w:val="Char4"/>
    <w:qFormat/>
    <w:rsid w:val="009C69D3"/>
    <w:pPr>
      <w:ind w:firstLineChars="200" w:firstLine="200"/>
    </w:pPr>
    <w:rPr>
      <w:rFonts w:eastAsia="仿宋_GB2312"/>
      <w:sz w:val="30"/>
      <w:szCs w:val="22"/>
    </w:rPr>
  </w:style>
  <w:style w:type="character" w:customStyle="1" w:styleId="Char4">
    <w:name w:val="无间隔 Char"/>
    <w:link w:val="ac"/>
    <w:qFormat/>
    <w:locked/>
    <w:rsid w:val="009C69D3"/>
    <w:rPr>
      <w:rFonts w:eastAsia="仿宋_GB2312"/>
      <w:sz w:val="30"/>
      <w:szCs w:val="22"/>
      <w:lang w:bidi="ar-SA"/>
    </w:rPr>
  </w:style>
  <w:style w:type="character" w:customStyle="1" w:styleId="Char2">
    <w:name w:val="页脚 Char"/>
    <w:basedOn w:val="a0"/>
    <w:link w:val="a7"/>
    <w:qFormat/>
    <w:rsid w:val="009C69D3"/>
    <w:rPr>
      <w:kern w:val="2"/>
      <w:sz w:val="18"/>
      <w:szCs w:val="18"/>
    </w:rPr>
  </w:style>
  <w:style w:type="paragraph" w:styleId="ad">
    <w:name w:val="List Paragraph"/>
    <w:basedOn w:val="a"/>
    <w:qFormat/>
    <w:rsid w:val="009C69D3"/>
    <w:pPr>
      <w:ind w:firstLineChars="200" w:firstLine="420"/>
    </w:pPr>
  </w:style>
  <w:style w:type="character" w:customStyle="1" w:styleId="3Char">
    <w:name w:val="标题 3 Char"/>
    <w:basedOn w:val="a0"/>
    <w:link w:val="3"/>
    <w:qFormat/>
    <w:rsid w:val="009C69D3"/>
    <w:rPr>
      <w:b/>
      <w:bCs/>
      <w:kern w:val="2"/>
      <w:sz w:val="32"/>
      <w:szCs w:val="32"/>
    </w:rPr>
  </w:style>
  <w:style w:type="paragraph" w:customStyle="1" w:styleId="MsoNormal0">
    <w:name w:val="MsoNormal"/>
    <w:basedOn w:val="a"/>
    <w:rsid w:val="009C69D3"/>
  </w:style>
  <w:style w:type="paragraph" w:customStyle="1" w:styleId="MsoBodyText0">
    <w:name w:val="MsoBodyText"/>
    <w:basedOn w:val="a"/>
    <w:rsid w:val="009C69D3"/>
  </w:style>
  <w:style w:type="paragraph" w:customStyle="1" w:styleId="MsoBodyTextFirstIndent20">
    <w:name w:val="MsoBodyTextFirstIndent2"/>
    <w:basedOn w:val="a"/>
    <w:rsid w:val="009C69D3"/>
  </w:style>
  <w:style w:type="character" w:customStyle="1" w:styleId="Char1">
    <w:name w:val="批注框文本 Char"/>
    <w:basedOn w:val="a0"/>
    <w:link w:val="a6"/>
    <w:rsid w:val="009C69D3"/>
    <w:rPr>
      <w:kern w:val="2"/>
      <w:sz w:val="18"/>
      <w:szCs w:val="18"/>
    </w:rPr>
  </w:style>
  <w:style w:type="character" w:customStyle="1" w:styleId="Char0">
    <w:name w:val="正文文本缩进 Char"/>
    <w:basedOn w:val="a0"/>
    <w:link w:val="a5"/>
    <w:semiHidden/>
    <w:rsid w:val="009C69D3"/>
    <w:rPr>
      <w:kern w:val="2"/>
      <w:sz w:val="21"/>
      <w:szCs w:val="24"/>
    </w:rPr>
  </w:style>
  <w:style w:type="character" w:customStyle="1" w:styleId="2Char">
    <w:name w:val="正文首行缩进 2 Char"/>
    <w:basedOn w:val="Char0"/>
    <w:link w:val="21"/>
    <w:qFormat/>
    <w:rsid w:val="009C69D3"/>
    <w:rPr>
      <w:rFonts w:ascii="宋体" w:hAnsi="宋体"/>
      <w:sz w:val="24"/>
    </w:rPr>
  </w:style>
  <w:style w:type="character" w:customStyle="1" w:styleId="Char">
    <w:name w:val="正文文本 Char"/>
    <w:basedOn w:val="a0"/>
    <w:link w:val="a4"/>
    <w:uiPriority w:val="1"/>
    <w:qFormat/>
    <w:rsid w:val="009C69D3"/>
    <w:rPr>
      <w:rFonts w:eastAsia="Courier New"/>
      <w:kern w:val="2"/>
      <w:sz w:val="21"/>
      <w:szCs w:val="21"/>
    </w:rPr>
  </w:style>
  <w:style w:type="character" w:customStyle="1" w:styleId="HTMLChar">
    <w:name w:val="HTML 预设格式 Char"/>
    <w:basedOn w:val="a0"/>
    <w:link w:val="HTML"/>
    <w:rsid w:val="009C69D3"/>
    <w:rPr>
      <w:rFonts w:ascii="宋体" w:hAnsi="宋体"/>
      <w:sz w:val="24"/>
      <w:szCs w:val="24"/>
    </w:rPr>
  </w:style>
  <w:style w:type="character" w:customStyle="1" w:styleId="Char3">
    <w:name w:val="页眉 Char"/>
    <w:basedOn w:val="a0"/>
    <w:link w:val="a8"/>
    <w:qFormat/>
    <w:rsid w:val="009C69D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08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收入决算图</c:v>
                </c:pt>
              </c:strCache>
            </c:strRef>
          </c:tx>
          <c:cat>
            <c:strRef>
              <c:f>Sheet1!$A$2</c:f>
              <c:strCache>
                <c:ptCount val="1"/>
                <c:pt idx="0">
                  <c:v>一般公共预算财政拨款收入（100%）</c:v>
                </c:pt>
              </c:strCache>
            </c:strRef>
          </c:cat>
          <c:val>
            <c:numRef>
              <c:f>Sheet1!$B$2</c:f>
              <c:numCache>
                <c:formatCode>General</c:formatCode>
                <c:ptCount val="1"/>
                <c:pt idx="0">
                  <c:v>332.36</c:v>
                </c:pt>
              </c:numCache>
            </c:numRef>
          </c:val>
        </c:ser>
        <c:firstSliceAng val="0"/>
      </c:pieChart>
    </c:plotArea>
    <c:legend>
      <c:legendPos val="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
    <c:plotVisOnly val="1"/>
    <c:dispBlanksAs val="zero"/>
    <c:extLst>
      <c:ext uri="{0b15fc19-7d7d-44ad-8c2d-2c3a37ce22c3}">
        <chartProps xmlns="https://web.wps.cn/et/2018/main" chartId="{236e437c-7254-43ce-8dd3-e1915b2d006f}"/>
      </c:ext>
    </c:extLst>
  </c:chart>
  <c:txPr>
    <a:bodyPr/>
    <a:lstStyle/>
    <a:p>
      <a:pPr>
        <a:defRPr lang="zh-CN" sz="900"/>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08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支出决算图</c:v>
                </c:pt>
              </c:strCache>
            </c:strRef>
          </c:tx>
          <c:cat>
            <c:strRef>
              <c:f>Sheet1!$A$2:$A$3</c:f>
              <c:strCache>
                <c:ptCount val="2"/>
                <c:pt idx="0">
                  <c:v>基本支出（96.75%）</c:v>
                </c:pt>
                <c:pt idx="1">
                  <c:v>项目支出（3.25%）</c:v>
                </c:pt>
              </c:strCache>
            </c:strRef>
          </c:cat>
          <c:val>
            <c:numRef>
              <c:f>Sheet1!$B$2:$B$3</c:f>
              <c:numCache>
                <c:formatCode>General</c:formatCode>
                <c:ptCount val="2"/>
                <c:pt idx="0">
                  <c:v>312.11</c:v>
                </c:pt>
                <c:pt idx="1">
                  <c:v>10.48</c:v>
                </c:pt>
              </c:numCache>
            </c:numRef>
          </c:val>
        </c:ser>
        <c:firstSliceAng val="0"/>
      </c:pieChart>
    </c:plotArea>
    <c:legend>
      <c:legendPos val="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endParaRPr lang="zh-CN"/>
        </a:p>
      </c:txPr>
    </c:legend>
    <c:plotVisOnly val="1"/>
    <c:dispBlanksAs val="zero"/>
    <c:extLst>
      <c:ext uri="{0b15fc19-7d7d-44ad-8c2d-2c3a37ce22c3}">
        <chartProps xmlns="https://web.wps.cn/et/2018/main" chartId="{87fcd5db-2efd-4031-9e6d-6c6d4f9cb42a}"/>
      </c:ext>
    </c:extLst>
  </c:chart>
  <c:txPr>
    <a:bodyPr/>
    <a:lstStyle/>
    <a:p>
      <a:pPr>
        <a:defRPr lang="zh-CN" sz="900"/>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DAA605D-8E17-459B-AA46-DB5326564F2F}">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23</Pages>
  <Words>1461</Words>
  <Characters>8328</Characters>
  <Application>Microsoft Office Word</Application>
  <DocSecurity>0</DocSecurity>
  <Lines>69</Lines>
  <Paragraphs>19</Paragraphs>
  <ScaleCrop>false</ScaleCrop>
  <Company>微软中国</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test</cp:lastModifiedBy>
  <cp:revision>265</cp:revision>
  <cp:lastPrinted>2021-04-16T00:45:00Z</cp:lastPrinted>
  <dcterms:created xsi:type="dcterms:W3CDTF">2024-07-25T02:06:00Z</dcterms:created>
  <dcterms:modified xsi:type="dcterms:W3CDTF">2025-07-17T08:38:00Z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eyJoZGlkIjoiM2VkMjk5MzAyYzFlOTk4MzlmOWE1ZDkyYjQ0OTRmNjUifQ==</vt:lpwstr>
  </property>
  <property fmtid="{D5CDD505-2E9C-101B-9397-08002B2CF9AE}" pid="3" name="KSOProductBuildVer">
    <vt:lpwstr>2052-12.1.0.21915</vt:lpwstr>
  </property>
  <property fmtid="{D5CDD505-2E9C-101B-9397-08002B2CF9AE}" pid="4" name="ICV">
    <vt:lpwstr>85B3842E9A6D4A65BFE01EF831F47ACA_12</vt:lpwstr>
  </property>
</Properties>
</file>