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911B3" w:rsidRDefault="001911B3">
      <w:pPr>
        <w:ind w:firstLine="482"/>
        <w:jc w:val="center"/>
        <w:rPr>
          <w:rFonts w:ascii="Times New Roman Regular" w:hAnsi="Times New Roman Regular" w:cs="Times New Roman Regular"/>
          <w:b/>
          <w:bCs/>
          <w:color w:val="000000"/>
          <w:kern w:val="0"/>
          <w:szCs w:val="24"/>
        </w:rPr>
      </w:pPr>
      <w:bookmarkStart w:id="0" w:name="_GoBack"/>
      <w:bookmarkEnd w:id="0"/>
    </w:p>
    <w:p w:rsidR="001911B3" w:rsidRDefault="001911B3">
      <w:pPr>
        <w:ind w:firstLine="482"/>
        <w:jc w:val="center"/>
        <w:rPr>
          <w:rFonts w:ascii="Times New Roman Regular" w:hAnsi="Times New Roman Regular" w:cs="Times New Roman Regular"/>
          <w:b/>
          <w:bCs/>
          <w:color w:val="000000"/>
          <w:kern w:val="0"/>
          <w:szCs w:val="24"/>
        </w:rPr>
      </w:pPr>
    </w:p>
    <w:p w:rsidR="001911B3" w:rsidRDefault="001911B3">
      <w:pPr>
        <w:ind w:firstLine="482"/>
        <w:jc w:val="center"/>
        <w:rPr>
          <w:rFonts w:ascii="Times New Roman Regular" w:hAnsi="Times New Roman Regular" w:cs="Times New Roman Regular"/>
          <w:b/>
          <w:bCs/>
          <w:color w:val="000000"/>
          <w:kern w:val="0"/>
          <w:szCs w:val="24"/>
        </w:rPr>
      </w:pPr>
    </w:p>
    <w:p w:rsidR="001911B3" w:rsidRDefault="00A05411">
      <w:pPr>
        <w:ind w:firstLineChars="0" w:firstLine="0"/>
        <w:jc w:val="center"/>
        <w:outlineLvl w:val="0"/>
        <w:rPr>
          <w:rFonts w:ascii="Times New Roman Regular" w:eastAsia="仿宋" w:hAnsi="Times New Roman Regular" w:cs="Times New Roman Regular"/>
          <w:b/>
          <w:bCs/>
          <w:color w:val="000000"/>
          <w:kern w:val="0"/>
          <w:sz w:val="52"/>
          <w:szCs w:val="52"/>
        </w:rPr>
      </w:pPr>
      <w:r>
        <w:rPr>
          <w:rFonts w:ascii="Times New Roman Regular" w:eastAsia="仿宋" w:hAnsi="Times New Roman Regular" w:cs="Times New Roman Regular"/>
          <w:b/>
          <w:bCs/>
          <w:color w:val="000000"/>
          <w:kern w:val="0"/>
          <w:sz w:val="52"/>
          <w:szCs w:val="52"/>
        </w:rPr>
        <w:t>项目支出绩效自评报告</w:t>
      </w:r>
    </w:p>
    <w:p w:rsidR="001911B3" w:rsidRDefault="00A05411">
      <w:pPr>
        <w:pStyle w:val="HTML"/>
        <w:widowControl/>
        <w:shd w:val="clear" w:color="auto" w:fill="FFFFFF"/>
        <w:ind w:firstLineChars="0" w:firstLine="0"/>
        <w:jc w:val="center"/>
        <w:rPr>
          <w:rFonts w:ascii="Times New Roman Regular" w:eastAsia="仿宋" w:hAnsi="Times New Roman Regular" w:cs="Times New Roman Regular" w:hint="default"/>
          <w:b/>
          <w:bCs/>
          <w:color w:val="000000"/>
          <w:sz w:val="36"/>
          <w:szCs w:val="36"/>
        </w:rPr>
      </w:pPr>
      <w:r>
        <w:rPr>
          <w:rFonts w:ascii="Times New Roman Regular" w:eastAsia="仿宋" w:hAnsi="Times New Roman Regular" w:cs="Times New Roman Regular" w:hint="default"/>
          <w:b/>
          <w:bCs/>
          <w:color w:val="000000"/>
          <w:sz w:val="36"/>
          <w:szCs w:val="36"/>
        </w:rPr>
        <w:t>（</w:t>
      </w:r>
      <w:r>
        <w:rPr>
          <w:rFonts w:ascii="仿宋" w:eastAsia="仿宋" w:hAnsi="仿宋" w:cs="仿宋"/>
          <w:b/>
          <w:bCs/>
          <w:sz w:val="44"/>
          <w:szCs w:val="44"/>
        </w:rPr>
        <w:t>2025</w:t>
      </w:r>
      <w:r>
        <w:rPr>
          <w:rFonts w:ascii="Times New Roman Regular" w:eastAsia="仿宋" w:hAnsi="Times New Roman Regular" w:cs="Times New Roman Regular" w:hint="default"/>
          <w:b/>
          <w:bCs/>
          <w:color w:val="000000"/>
          <w:sz w:val="36"/>
          <w:szCs w:val="36"/>
        </w:rPr>
        <w:t>年度）</w:t>
      </w:r>
    </w:p>
    <w:p w:rsidR="001911B3" w:rsidRDefault="001911B3">
      <w:pPr>
        <w:ind w:firstLine="482"/>
        <w:jc w:val="center"/>
        <w:rPr>
          <w:rFonts w:ascii="Times New Roman Regular" w:hAnsi="Times New Roman Regular" w:cs="Times New Roman Regular"/>
          <w:b/>
          <w:bCs/>
          <w:color w:val="000000"/>
          <w:kern w:val="0"/>
          <w:szCs w:val="24"/>
        </w:rPr>
      </w:pPr>
    </w:p>
    <w:p w:rsidR="001911B3" w:rsidRDefault="001911B3">
      <w:pPr>
        <w:ind w:firstLine="482"/>
        <w:jc w:val="center"/>
        <w:rPr>
          <w:rFonts w:ascii="Times New Roman Regular" w:hAnsi="Times New Roman Regular" w:cs="Times New Roman Regular"/>
          <w:b/>
          <w:bCs/>
          <w:color w:val="000000"/>
          <w:kern w:val="0"/>
          <w:szCs w:val="24"/>
        </w:rPr>
      </w:pPr>
    </w:p>
    <w:p w:rsidR="001911B3" w:rsidRDefault="001911B3">
      <w:pPr>
        <w:ind w:firstLine="482"/>
        <w:jc w:val="center"/>
        <w:rPr>
          <w:rFonts w:ascii="Times New Roman Regular" w:hAnsi="Times New Roman Regular" w:cs="Times New Roman Regular"/>
          <w:b/>
          <w:bCs/>
          <w:color w:val="000000"/>
          <w:kern w:val="0"/>
          <w:szCs w:val="24"/>
        </w:rPr>
      </w:pPr>
    </w:p>
    <w:p w:rsidR="001911B3" w:rsidRDefault="001911B3">
      <w:pPr>
        <w:ind w:firstLine="482"/>
        <w:jc w:val="center"/>
        <w:rPr>
          <w:rFonts w:ascii="Times New Roman Regular" w:hAnsi="Times New Roman Regular" w:cs="Times New Roman Regular"/>
          <w:b/>
          <w:bCs/>
          <w:color w:val="000000"/>
          <w:kern w:val="0"/>
          <w:szCs w:val="24"/>
        </w:rPr>
      </w:pPr>
    </w:p>
    <w:p w:rsidR="001911B3" w:rsidRDefault="001911B3">
      <w:pPr>
        <w:ind w:firstLine="482"/>
        <w:jc w:val="center"/>
        <w:rPr>
          <w:rFonts w:ascii="Times New Roman Regular" w:hAnsi="Times New Roman Regular" w:cs="Times New Roman Regular"/>
          <w:b/>
          <w:bCs/>
          <w:color w:val="000000"/>
          <w:kern w:val="0"/>
          <w:szCs w:val="24"/>
        </w:rPr>
      </w:pPr>
    </w:p>
    <w:p w:rsidR="001911B3" w:rsidRDefault="001911B3">
      <w:pPr>
        <w:ind w:firstLine="482"/>
        <w:jc w:val="center"/>
        <w:rPr>
          <w:rFonts w:ascii="Times New Roman Regular" w:hAnsi="Times New Roman Regular" w:cs="Times New Roman Regular"/>
          <w:b/>
          <w:bCs/>
          <w:color w:val="000000"/>
          <w:kern w:val="0"/>
          <w:szCs w:val="24"/>
        </w:rPr>
      </w:pPr>
    </w:p>
    <w:p w:rsidR="001911B3" w:rsidRDefault="001911B3">
      <w:pPr>
        <w:ind w:firstLine="482"/>
        <w:jc w:val="center"/>
        <w:rPr>
          <w:rFonts w:ascii="Times New Roman Regular" w:hAnsi="Times New Roman Regular" w:cs="Times New Roman Regular"/>
          <w:b/>
          <w:bCs/>
          <w:color w:val="000000"/>
          <w:kern w:val="0"/>
          <w:szCs w:val="24"/>
        </w:rPr>
      </w:pPr>
    </w:p>
    <w:p w:rsidR="001911B3" w:rsidRDefault="001911B3">
      <w:pPr>
        <w:ind w:firstLine="482"/>
        <w:jc w:val="center"/>
        <w:rPr>
          <w:rFonts w:ascii="Times New Roman Regular" w:hAnsi="Times New Roman Regular" w:cs="Times New Roman Regular"/>
          <w:b/>
          <w:bCs/>
          <w:color w:val="000000"/>
          <w:kern w:val="0"/>
          <w:szCs w:val="24"/>
        </w:rPr>
      </w:pPr>
    </w:p>
    <w:p w:rsidR="001911B3" w:rsidRDefault="001911B3">
      <w:pPr>
        <w:ind w:firstLine="482"/>
        <w:jc w:val="center"/>
        <w:rPr>
          <w:rFonts w:ascii="Times New Roman Regular" w:hAnsi="Times New Roman Regular" w:cs="Times New Roman Regular"/>
          <w:b/>
          <w:bCs/>
          <w:color w:val="000000"/>
          <w:kern w:val="0"/>
          <w:szCs w:val="24"/>
        </w:rPr>
      </w:pPr>
    </w:p>
    <w:p w:rsidR="001911B3" w:rsidRDefault="001911B3">
      <w:pPr>
        <w:ind w:firstLine="482"/>
        <w:jc w:val="center"/>
        <w:rPr>
          <w:rFonts w:ascii="Times New Roman Regular" w:hAnsi="Times New Roman Regular" w:cs="Times New Roman Regular"/>
          <w:b/>
          <w:bCs/>
          <w:color w:val="000000"/>
          <w:kern w:val="0"/>
          <w:szCs w:val="24"/>
        </w:rPr>
      </w:pPr>
    </w:p>
    <w:p w:rsidR="001911B3" w:rsidRDefault="001911B3">
      <w:pPr>
        <w:ind w:firstLine="482"/>
        <w:jc w:val="center"/>
        <w:rPr>
          <w:rFonts w:ascii="Times New Roman Regular" w:hAnsi="Times New Roman Regular" w:cs="Times New Roman Regular"/>
          <w:b/>
          <w:bCs/>
          <w:color w:val="000000"/>
          <w:kern w:val="0"/>
          <w:szCs w:val="24"/>
        </w:rPr>
      </w:pPr>
    </w:p>
    <w:p w:rsidR="001911B3" w:rsidRDefault="001911B3">
      <w:pPr>
        <w:ind w:firstLine="482"/>
        <w:jc w:val="center"/>
        <w:rPr>
          <w:rFonts w:ascii="Times New Roman Regular" w:hAnsi="Times New Roman Regular" w:cs="Times New Roman Regular"/>
          <w:b/>
          <w:bCs/>
          <w:color w:val="000000"/>
          <w:kern w:val="0"/>
          <w:szCs w:val="24"/>
        </w:rPr>
      </w:pPr>
    </w:p>
    <w:p w:rsidR="001911B3" w:rsidRDefault="001911B3">
      <w:pPr>
        <w:ind w:firstLine="482"/>
        <w:jc w:val="center"/>
        <w:rPr>
          <w:rFonts w:ascii="Times New Roman Regular" w:hAnsi="Times New Roman Regular" w:cs="Times New Roman Regular"/>
          <w:b/>
          <w:bCs/>
          <w:color w:val="000000"/>
          <w:kern w:val="0"/>
          <w:szCs w:val="24"/>
        </w:rPr>
      </w:pPr>
    </w:p>
    <w:p w:rsidR="001911B3" w:rsidRDefault="001911B3">
      <w:pPr>
        <w:ind w:firstLine="482"/>
        <w:jc w:val="center"/>
        <w:rPr>
          <w:rFonts w:ascii="Times New Roman Regular" w:hAnsi="Times New Roman Regular" w:cs="Times New Roman Regular"/>
          <w:b/>
          <w:bCs/>
          <w:color w:val="000000"/>
          <w:kern w:val="0"/>
          <w:szCs w:val="24"/>
        </w:rPr>
      </w:pPr>
    </w:p>
    <w:p w:rsidR="001911B3" w:rsidRDefault="00A05411" w:rsidP="00A17D15">
      <w:pPr>
        <w:ind w:firstLineChars="149" w:firstLine="479"/>
        <w:rPr>
          <w:rFonts w:ascii="Times New Roman Regular" w:eastAsia="仿宋" w:hAnsi="Times New Roman Regular" w:cs="Times New Roman Regular"/>
          <w:b/>
          <w:bCs/>
          <w:sz w:val="32"/>
          <w:szCs w:val="32"/>
        </w:rPr>
      </w:pPr>
      <w:r>
        <w:rPr>
          <w:rFonts w:ascii="Times New Roman Regular" w:eastAsia="仿宋" w:hAnsi="Times New Roman Regular" w:cs="Times New Roman Regular"/>
          <w:b/>
          <w:bCs/>
          <w:sz w:val="32"/>
          <w:szCs w:val="32"/>
        </w:rPr>
        <w:t>项目名称：</w:t>
      </w:r>
      <w:r>
        <w:rPr>
          <w:rFonts w:ascii="仿宋" w:eastAsia="仿宋" w:hAnsi="仿宋" w:cs="仿宋" w:hint="eastAsia"/>
          <w:b/>
          <w:bCs/>
          <w:sz w:val="32"/>
          <w:szCs w:val="32"/>
        </w:rPr>
        <w:t>市直机关党建活动经费</w:t>
      </w:r>
    </w:p>
    <w:p w:rsidR="001911B3" w:rsidRDefault="00A05411" w:rsidP="00A17D15">
      <w:pPr>
        <w:ind w:firstLineChars="149" w:firstLine="479"/>
        <w:rPr>
          <w:rFonts w:ascii="Times New Roman Regular" w:eastAsia="仿宋" w:hAnsi="Times New Roman Regular" w:cs="Times New Roman Regular"/>
          <w:b/>
          <w:bCs/>
          <w:sz w:val="32"/>
          <w:szCs w:val="32"/>
        </w:rPr>
      </w:pPr>
      <w:r>
        <w:rPr>
          <w:rFonts w:ascii="Times New Roman Regular" w:eastAsia="仿宋" w:hAnsi="Times New Roman Regular" w:cs="Times New Roman Regular"/>
          <w:b/>
          <w:bCs/>
          <w:sz w:val="32"/>
          <w:szCs w:val="32"/>
        </w:rPr>
        <w:t>实施单位：</w:t>
      </w:r>
      <w:r w:rsidR="00A17D15">
        <w:rPr>
          <w:rFonts w:ascii="Times New Roman Regular" w:eastAsia="仿宋" w:hAnsi="Times New Roman Regular" w:cs="Times New Roman Regular" w:hint="eastAsia"/>
          <w:b/>
          <w:bCs/>
          <w:sz w:val="32"/>
          <w:szCs w:val="32"/>
        </w:rPr>
        <w:t>中共赤峰市委直属机关工作委员会</w:t>
      </w:r>
    </w:p>
    <w:p w:rsidR="001911B3" w:rsidRDefault="00A05411" w:rsidP="00A17D15">
      <w:pPr>
        <w:ind w:firstLineChars="150" w:firstLine="482"/>
        <w:rPr>
          <w:rFonts w:ascii="Times New Roman Regular" w:eastAsia="仿宋" w:hAnsi="Times New Roman Regular" w:cs="Times New Roman Regular"/>
          <w:b/>
          <w:bCs/>
          <w:sz w:val="32"/>
          <w:szCs w:val="32"/>
        </w:rPr>
      </w:pPr>
      <w:r>
        <w:rPr>
          <w:rFonts w:ascii="Times New Roman Regular" w:eastAsia="仿宋" w:hAnsi="Times New Roman Regular" w:cs="Times New Roman Regular"/>
          <w:b/>
          <w:bCs/>
          <w:sz w:val="32"/>
          <w:szCs w:val="32"/>
        </w:rPr>
        <w:t>主管部门：</w:t>
      </w:r>
      <w:r>
        <w:rPr>
          <w:rFonts w:ascii="仿宋" w:eastAsia="仿宋" w:hAnsi="仿宋" w:cs="仿宋" w:hint="eastAsia"/>
          <w:b/>
          <w:bCs/>
          <w:sz w:val="32"/>
          <w:szCs w:val="32"/>
        </w:rPr>
        <w:t>中共赤峰市委直属机关工作委员会（部门）</w:t>
      </w:r>
    </w:p>
    <w:p w:rsidR="001911B3" w:rsidRDefault="00A05411">
      <w:pPr>
        <w:ind w:firstLineChars="500" w:firstLine="1606"/>
        <w:rPr>
          <w:rFonts w:ascii="Times New Roman Regular" w:eastAsia="仿宋" w:hAnsi="Times New Roman Regular" w:cs="Times New Roman Regular"/>
          <w:b/>
          <w:bCs/>
          <w:sz w:val="32"/>
          <w:szCs w:val="32"/>
        </w:rPr>
      </w:pPr>
      <w:r>
        <w:rPr>
          <w:rFonts w:ascii="Times New Roman Regular" w:eastAsia="仿宋" w:hAnsi="Times New Roman Regular" w:cs="Times New Roman Regular"/>
          <w:b/>
          <w:bCs/>
          <w:sz w:val="32"/>
          <w:szCs w:val="32"/>
        </w:rPr>
        <w:t>年</w:t>
      </w:r>
      <w:r>
        <w:rPr>
          <w:rFonts w:ascii="Times New Roman Regular" w:eastAsia="仿宋" w:hAnsi="Times New Roman Regular" w:cs="Times New Roman Regular"/>
          <w:b/>
          <w:bCs/>
          <w:sz w:val="32"/>
          <w:szCs w:val="32"/>
        </w:rPr>
        <w:t xml:space="preserve">   </w:t>
      </w:r>
      <w:r>
        <w:rPr>
          <w:rFonts w:ascii="Times New Roman Regular" w:eastAsia="仿宋" w:hAnsi="Times New Roman Regular" w:cs="Times New Roman Regular"/>
          <w:b/>
          <w:bCs/>
          <w:sz w:val="32"/>
          <w:szCs w:val="32"/>
        </w:rPr>
        <w:t>月</w:t>
      </w:r>
      <w:r>
        <w:rPr>
          <w:rFonts w:ascii="Times New Roman Regular" w:eastAsia="仿宋" w:hAnsi="Times New Roman Regular" w:cs="Times New Roman Regular"/>
          <w:b/>
          <w:bCs/>
          <w:sz w:val="32"/>
          <w:szCs w:val="32"/>
        </w:rPr>
        <w:t xml:space="preserve">   </w:t>
      </w:r>
      <w:r>
        <w:rPr>
          <w:rFonts w:ascii="Times New Roman Regular" w:eastAsia="仿宋" w:hAnsi="Times New Roman Regular" w:cs="Times New Roman Regular"/>
          <w:b/>
          <w:bCs/>
          <w:sz w:val="32"/>
          <w:szCs w:val="32"/>
        </w:rPr>
        <w:t>日</w:t>
      </w:r>
    </w:p>
    <w:p w:rsidR="001911B3" w:rsidRDefault="00A05411">
      <w:pPr>
        <w:ind w:firstLineChars="500" w:firstLine="1606"/>
        <w:rPr>
          <w:rFonts w:ascii="Times New Roman Regular" w:eastAsia="仿宋" w:hAnsi="Times New Roman Regular" w:cs="Times New Roman Regular"/>
          <w:b/>
          <w:bCs/>
          <w:sz w:val="32"/>
          <w:szCs w:val="32"/>
        </w:rPr>
        <w:sectPr w:rsidR="001911B3">
          <w:headerReference w:type="even" r:id="rId7"/>
          <w:headerReference w:type="default" r:id="rId8"/>
          <w:footerReference w:type="even" r:id="rId9"/>
          <w:footerReference w:type="default" r:id="rId10"/>
          <w:headerReference w:type="first" r:id="rId11"/>
          <w:footerReference w:type="first" r:id="rId12"/>
          <w:pgSz w:w="11906" w:h="16838"/>
          <w:pgMar w:top="1440" w:right="1800" w:bottom="1440" w:left="1800" w:header="851" w:footer="992" w:gutter="0"/>
          <w:cols w:space="425"/>
          <w:docGrid w:type="lines" w:linePitch="312"/>
        </w:sectPr>
      </w:pPr>
      <w:r>
        <w:rPr>
          <w:rFonts w:ascii="Times New Roman Regular" w:eastAsia="仿宋" w:hAnsi="Times New Roman Regular" w:cs="Times New Roman Regular"/>
          <w:b/>
          <w:bCs/>
          <w:sz w:val="32"/>
          <w:szCs w:val="32"/>
        </w:rPr>
        <w:t>（盖章）</w:t>
      </w:r>
    </w:p>
    <w:p w:rsidR="001911B3" w:rsidRDefault="00A05411">
      <w:pPr>
        <w:spacing w:line="620" w:lineRule="exact"/>
        <w:ind w:firstLineChars="0" w:firstLine="0"/>
        <w:jc w:val="center"/>
        <w:rPr>
          <w:rFonts w:ascii="Times New Roman Regular" w:eastAsia="方正小标宋简体" w:hAnsi="Times New Roman Regular" w:cs="Times New Roman Regular"/>
          <w:sz w:val="44"/>
          <w:szCs w:val="44"/>
        </w:rPr>
      </w:pPr>
      <w:r>
        <w:rPr>
          <w:rFonts w:ascii="方正小标宋简体" w:eastAsia="方正小标宋简体" w:hAnsi="方正小标宋简体" w:cs="方正小标宋简体" w:hint="eastAsia"/>
          <w:sz w:val="44"/>
          <w:szCs w:val="44"/>
        </w:rPr>
        <w:lastRenderedPageBreak/>
        <w:t>2025</w:t>
      </w:r>
      <w:r>
        <w:rPr>
          <w:rFonts w:ascii="方正小标宋简体" w:eastAsia="方正小标宋简体" w:hAnsi="方正小标宋简体" w:cs="方正小标宋简体" w:hint="eastAsia"/>
          <w:sz w:val="44"/>
          <w:szCs w:val="44"/>
        </w:rPr>
        <w:t>年度市直机关党建活动经费</w:t>
      </w:r>
      <w:r>
        <w:rPr>
          <w:rFonts w:ascii="方正小标宋简体" w:eastAsia="方正小标宋简体" w:hAnsi="方正小标宋简体" w:cs="方正小标宋简体"/>
          <w:sz w:val="44"/>
        </w:rPr>
        <w:t>项目绩效自评报告</w:t>
      </w:r>
    </w:p>
    <w:p w:rsidR="001911B3" w:rsidRDefault="001911B3">
      <w:pPr>
        <w:spacing w:line="620" w:lineRule="exact"/>
        <w:ind w:firstLineChars="0" w:firstLine="0"/>
        <w:jc w:val="center"/>
        <w:rPr>
          <w:rFonts w:ascii="Times New Roman Regular" w:eastAsia="方正小标宋简体" w:hAnsi="Times New Roman Regular" w:cs="Times New Roman Regular"/>
          <w:sz w:val="44"/>
          <w:szCs w:val="44"/>
        </w:rPr>
      </w:pPr>
    </w:p>
    <w:p w:rsidR="001911B3" w:rsidRDefault="00A05411">
      <w:pPr>
        <w:pStyle w:val="1"/>
        <w:ind w:firstLine="643"/>
        <w:rPr>
          <w:rFonts w:ascii="黑体" w:eastAsia="黑体" w:hAnsi="黑体" w:cs="黑体"/>
          <w:sz w:val="32"/>
          <w:szCs w:val="32"/>
        </w:rPr>
      </w:pPr>
      <w:r>
        <w:rPr>
          <w:rFonts w:ascii="黑体" w:eastAsia="黑体" w:hAnsi="黑体" w:cs="黑体" w:hint="eastAsia"/>
          <w:sz w:val="32"/>
          <w:szCs w:val="32"/>
        </w:rPr>
        <w:t>一、项目基本情况</w:t>
      </w:r>
    </w:p>
    <w:p w:rsidR="001911B3" w:rsidRDefault="00A05411">
      <w:pPr>
        <w:topLinePunct/>
        <w:spacing w:line="520" w:lineRule="exact"/>
        <w:ind w:firstLine="640"/>
        <w:outlineLvl w:val="1"/>
        <w:rPr>
          <w:rFonts w:ascii="Times New Roman Regular" w:eastAsia="仿宋" w:hAnsi="Times New Roman Regular" w:cs="Times New Roman Regular"/>
          <w:sz w:val="32"/>
          <w:szCs w:val="32"/>
        </w:rPr>
      </w:pPr>
      <w:r>
        <w:rPr>
          <w:rFonts w:ascii="Times New Roman Regular" w:eastAsia="仿宋" w:hAnsi="Times New Roman Regular" w:cs="Times New Roman Regular"/>
          <w:sz w:val="32"/>
          <w:szCs w:val="32"/>
        </w:rPr>
        <w:t>（一）项目基本情况简介。</w:t>
      </w:r>
    </w:p>
    <w:p w:rsidR="001911B3" w:rsidRDefault="00A05411">
      <w:pPr>
        <w:topLinePunct/>
        <w:spacing w:line="520" w:lineRule="exact"/>
        <w:ind w:firstLine="640"/>
        <w:rPr>
          <w:rFonts w:ascii="Times New Roman Regular" w:eastAsia="仿宋" w:hAnsi="Times New Roman Regular" w:cs="Times New Roman Regular"/>
          <w:sz w:val="32"/>
          <w:szCs w:val="32"/>
        </w:rPr>
      </w:pPr>
      <w:r>
        <w:rPr>
          <w:rFonts w:ascii="仿宋" w:eastAsia="仿宋" w:hAnsi="仿宋" w:cs="仿宋" w:hint="eastAsia"/>
          <w:sz w:val="32"/>
          <w:szCs w:val="32"/>
        </w:rPr>
        <w:t>进一步加强市直机关基层党组织和党员教育管理监督服务，按照要求开展各项党建及党务活动。</w:t>
      </w:r>
    </w:p>
    <w:p w:rsidR="001911B3" w:rsidRDefault="00A05411">
      <w:pPr>
        <w:topLinePunct/>
        <w:spacing w:line="520" w:lineRule="exact"/>
        <w:ind w:firstLine="640"/>
        <w:outlineLvl w:val="1"/>
        <w:rPr>
          <w:rFonts w:ascii="Times New Roman Regular" w:eastAsia="仿宋" w:hAnsi="Times New Roman Regular" w:cs="Times New Roman Regular"/>
          <w:sz w:val="32"/>
          <w:szCs w:val="32"/>
        </w:rPr>
      </w:pPr>
      <w:r>
        <w:rPr>
          <w:rFonts w:ascii="Times New Roman Regular" w:eastAsia="仿宋" w:hAnsi="Times New Roman Regular" w:cs="Times New Roman Regular"/>
          <w:sz w:val="32"/>
          <w:szCs w:val="32"/>
        </w:rPr>
        <w:t>（二）绩效目标设定及指标完成情况。</w:t>
      </w:r>
    </w:p>
    <w:p w:rsidR="001911B3" w:rsidRDefault="00A05411">
      <w:pPr>
        <w:topLinePunct/>
        <w:spacing w:line="520" w:lineRule="exact"/>
        <w:ind w:firstLine="640"/>
        <w:rPr>
          <w:rFonts w:ascii="Times New Roman Regular" w:eastAsia="仿宋" w:hAnsi="Times New Roman Regular" w:cs="Times New Roman Regular"/>
          <w:sz w:val="32"/>
          <w:szCs w:val="32"/>
        </w:rPr>
      </w:pPr>
      <w:r>
        <w:rPr>
          <w:rFonts w:ascii="Times New Roman Regular" w:eastAsia="仿宋" w:hAnsi="Times New Roman Regular" w:cs="Times New Roman Regular" w:hint="eastAsia"/>
          <w:sz w:val="32"/>
          <w:szCs w:val="32"/>
        </w:rPr>
        <w:t>年度绩效</w:t>
      </w:r>
      <w:r>
        <w:rPr>
          <w:rFonts w:ascii="Times New Roman Regular" w:eastAsia="仿宋" w:hAnsi="Times New Roman Regular" w:cs="Times New Roman Regular"/>
          <w:sz w:val="32"/>
          <w:szCs w:val="32"/>
        </w:rPr>
        <w:t>目标：</w:t>
      </w:r>
      <w:r>
        <w:rPr>
          <w:rFonts w:ascii="仿宋" w:eastAsia="仿宋" w:hAnsi="仿宋" w:cs="仿宋" w:hint="eastAsia"/>
          <w:sz w:val="32"/>
          <w:szCs w:val="32"/>
        </w:rPr>
        <w:t>按照赤峰市委统一部署，整体提升赤峰市直机关党建工作质效，把握方向，找准定位，多角度推进活力机关建设。</w:t>
      </w:r>
    </w:p>
    <w:p w:rsidR="001911B3" w:rsidRDefault="00A05411">
      <w:pPr>
        <w:topLinePunct/>
        <w:spacing w:line="520" w:lineRule="exact"/>
        <w:ind w:firstLine="640"/>
        <w:rPr>
          <w:rFonts w:ascii="Times New Roman Regular" w:eastAsia="仿宋" w:hAnsi="Times New Roman Regular" w:cs="Times New Roman Regular"/>
          <w:sz w:val="32"/>
          <w:szCs w:val="32"/>
        </w:rPr>
      </w:pPr>
      <w:r>
        <w:rPr>
          <w:rFonts w:ascii="Times New Roman Regular" w:eastAsia="仿宋" w:hAnsi="Times New Roman Regular" w:cs="Times New Roman Regular" w:hint="eastAsia"/>
          <w:sz w:val="32"/>
          <w:szCs w:val="32"/>
        </w:rPr>
        <w:t>年度</w:t>
      </w:r>
      <w:r>
        <w:rPr>
          <w:rFonts w:ascii="Times New Roman Regular" w:eastAsia="仿宋" w:hAnsi="Times New Roman Regular" w:cs="Times New Roman Regular"/>
          <w:sz w:val="32"/>
          <w:szCs w:val="32"/>
        </w:rPr>
        <w:t>绩效目标完成情况：</w:t>
      </w:r>
      <w:r>
        <w:rPr>
          <w:rFonts w:ascii="仿宋" w:eastAsia="仿宋" w:hAnsi="仿宋" w:cs="仿宋" w:hint="eastAsia"/>
          <w:sz w:val="32"/>
          <w:szCs w:val="32"/>
        </w:rPr>
        <w:t xml:space="preserve"> </w:t>
      </w:r>
      <w:r>
        <w:rPr>
          <w:rFonts w:ascii="仿宋" w:eastAsia="仿宋" w:hAnsi="仿宋" w:cs="仿宋" w:hint="eastAsia"/>
          <w:sz w:val="32"/>
          <w:szCs w:val="32"/>
        </w:rPr>
        <w:t>按照年度工伤任务，严格执行财务管理制度，高质量完成了本年度的工作任务。深入贯彻中央八项规定精神学习教育，指导</w:t>
      </w:r>
      <w:r>
        <w:rPr>
          <w:rFonts w:ascii="仿宋" w:eastAsia="仿宋" w:hAnsi="仿宋" w:cs="仿宋" w:hint="eastAsia"/>
          <w:sz w:val="32"/>
          <w:szCs w:val="32"/>
        </w:rPr>
        <w:t>104</w:t>
      </w:r>
      <w:r>
        <w:rPr>
          <w:rFonts w:ascii="仿宋" w:eastAsia="仿宋" w:hAnsi="仿宋" w:cs="仿宋" w:hint="eastAsia"/>
          <w:sz w:val="32"/>
          <w:szCs w:val="32"/>
        </w:rPr>
        <w:t>家市直单位开展学习研讨</w:t>
      </w:r>
      <w:r>
        <w:rPr>
          <w:rFonts w:ascii="仿宋" w:eastAsia="仿宋" w:hAnsi="仿宋" w:cs="仿宋" w:hint="eastAsia"/>
          <w:sz w:val="32"/>
          <w:szCs w:val="32"/>
        </w:rPr>
        <w:t>600</w:t>
      </w:r>
      <w:r>
        <w:rPr>
          <w:rFonts w:ascii="仿宋" w:eastAsia="仿宋" w:hAnsi="仿宋" w:cs="仿宋" w:hint="eastAsia"/>
          <w:sz w:val="32"/>
          <w:szCs w:val="32"/>
        </w:rPr>
        <w:t>余次，查摆整改问题</w:t>
      </w:r>
      <w:r>
        <w:rPr>
          <w:rFonts w:ascii="仿宋" w:eastAsia="仿宋" w:hAnsi="仿宋" w:cs="仿宋" w:hint="eastAsia"/>
          <w:sz w:val="32"/>
          <w:szCs w:val="32"/>
        </w:rPr>
        <w:t>950</w:t>
      </w:r>
      <w:r>
        <w:rPr>
          <w:rFonts w:ascii="仿宋" w:eastAsia="仿宋" w:hAnsi="仿宋" w:cs="仿宋" w:hint="eastAsia"/>
          <w:sz w:val="32"/>
          <w:szCs w:val="32"/>
        </w:rPr>
        <w:t>余个，完成整治</w:t>
      </w:r>
      <w:proofErr w:type="gramStart"/>
      <w:r>
        <w:rPr>
          <w:rFonts w:ascii="仿宋" w:eastAsia="仿宋" w:hAnsi="仿宋" w:cs="仿宋" w:hint="eastAsia"/>
          <w:sz w:val="32"/>
          <w:szCs w:val="32"/>
        </w:rPr>
        <w:t>目项目</w:t>
      </w:r>
      <w:proofErr w:type="gramEnd"/>
      <w:r>
        <w:rPr>
          <w:rFonts w:ascii="仿宋" w:eastAsia="仿宋" w:hAnsi="仿宋" w:cs="仿宋" w:hint="eastAsia"/>
          <w:sz w:val="32"/>
          <w:szCs w:val="32"/>
        </w:rPr>
        <w:t>270</w:t>
      </w:r>
      <w:r>
        <w:rPr>
          <w:rFonts w:ascii="仿宋" w:eastAsia="仿宋" w:hAnsi="仿宋" w:cs="仿宋" w:hint="eastAsia"/>
          <w:sz w:val="32"/>
          <w:szCs w:val="32"/>
        </w:rPr>
        <w:t>余项，举办新春系列讲座，统筹市直机关开展新春读书会、“书记</w:t>
      </w:r>
      <w:r>
        <w:rPr>
          <w:rFonts w:ascii="仿宋" w:eastAsia="仿宋" w:hAnsi="仿宋" w:cs="仿宋" w:hint="eastAsia"/>
          <w:sz w:val="32"/>
          <w:szCs w:val="32"/>
        </w:rPr>
        <w:t>上讲台”等学习活动</w:t>
      </w:r>
      <w:r>
        <w:rPr>
          <w:rFonts w:ascii="仿宋" w:eastAsia="仿宋" w:hAnsi="仿宋" w:cs="仿宋" w:hint="eastAsia"/>
          <w:sz w:val="32"/>
          <w:szCs w:val="32"/>
        </w:rPr>
        <w:t>180</w:t>
      </w:r>
      <w:r>
        <w:rPr>
          <w:rFonts w:ascii="仿宋" w:eastAsia="仿宋" w:hAnsi="仿宋" w:cs="仿宋" w:hint="eastAsia"/>
          <w:sz w:val="32"/>
          <w:szCs w:val="32"/>
        </w:rPr>
        <w:t>余场，分层分类政策理论宣讲</w:t>
      </w:r>
      <w:r>
        <w:rPr>
          <w:rFonts w:ascii="仿宋" w:eastAsia="仿宋" w:hAnsi="仿宋" w:cs="仿宋" w:hint="eastAsia"/>
          <w:sz w:val="32"/>
          <w:szCs w:val="32"/>
        </w:rPr>
        <w:t>65</w:t>
      </w:r>
      <w:r>
        <w:rPr>
          <w:rFonts w:ascii="仿宋" w:eastAsia="仿宋" w:hAnsi="仿宋" w:cs="仿宋" w:hint="eastAsia"/>
          <w:sz w:val="32"/>
          <w:szCs w:val="32"/>
        </w:rPr>
        <w:t>期，元旦春节期间走访慰问生活困难党员、老党同</w:t>
      </w:r>
      <w:r>
        <w:rPr>
          <w:rFonts w:ascii="仿宋" w:eastAsia="仿宋" w:hAnsi="仿宋" w:cs="仿宋" w:hint="eastAsia"/>
          <w:sz w:val="32"/>
          <w:szCs w:val="32"/>
        </w:rPr>
        <w:t>257</w:t>
      </w:r>
      <w:r>
        <w:rPr>
          <w:rFonts w:ascii="仿宋" w:eastAsia="仿宋" w:hAnsi="仿宋" w:cs="仿宋" w:hint="eastAsia"/>
          <w:sz w:val="32"/>
          <w:szCs w:val="32"/>
        </w:rPr>
        <w:t>名，创新开设“市直机关大讲堂”，累计举办专题讲座</w:t>
      </w:r>
      <w:r>
        <w:rPr>
          <w:rFonts w:ascii="仿宋" w:eastAsia="仿宋" w:hAnsi="仿宋" w:cs="仿宋" w:hint="eastAsia"/>
          <w:sz w:val="32"/>
          <w:szCs w:val="32"/>
        </w:rPr>
        <w:t>7</w:t>
      </w:r>
      <w:r>
        <w:rPr>
          <w:rFonts w:ascii="仿宋" w:eastAsia="仿宋" w:hAnsi="仿宋" w:cs="仿宋" w:hint="eastAsia"/>
          <w:sz w:val="32"/>
          <w:szCs w:val="32"/>
        </w:rPr>
        <w:t>期，培训</w:t>
      </w:r>
      <w:r>
        <w:rPr>
          <w:rFonts w:ascii="仿宋" w:eastAsia="仿宋" w:hAnsi="仿宋" w:cs="仿宋" w:hint="eastAsia"/>
          <w:sz w:val="32"/>
          <w:szCs w:val="32"/>
        </w:rPr>
        <w:t>1700</w:t>
      </w:r>
      <w:r>
        <w:rPr>
          <w:rFonts w:ascii="仿宋" w:eastAsia="仿宋" w:hAnsi="仿宋" w:cs="仿宋" w:hint="eastAsia"/>
          <w:sz w:val="32"/>
          <w:szCs w:val="32"/>
        </w:rPr>
        <w:t>余人次，组建党员先锋队、党员服务团深入基层解决问题</w:t>
      </w:r>
      <w:r>
        <w:rPr>
          <w:rFonts w:ascii="仿宋" w:eastAsia="仿宋" w:hAnsi="仿宋" w:cs="仿宋" w:hint="eastAsia"/>
          <w:sz w:val="32"/>
          <w:szCs w:val="32"/>
        </w:rPr>
        <w:t>910</w:t>
      </w:r>
      <w:r>
        <w:rPr>
          <w:rFonts w:ascii="仿宋" w:eastAsia="仿宋" w:hAnsi="仿宋" w:cs="仿宋" w:hint="eastAsia"/>
          <w:sz w:val="32"/>
          <w:szCs w:val="32"/>
        </w:rPr>
        <w:t>余件。举办职工运动会、书画摄影展、</w:t>
      </w:r>
      <w:proofErr w:type="gramStart"/>
      <w:r>
        <w:rPr>
          <w:rFonts w:ascii="仿宋" w:eastAsia="仿宋" w:hAnsi="仿宋" w:cs="仿宋" w:hint="eastAsia"/>
          <w:sz w:val="32"/>
          <w:szCs w:val="32"/>
        </w:rPr>
        <w:t>青歌大赛</w:t>
      </w:r>
      <w:proofErr w:type="gramEnd"/>
      <w:r>
        <w:rPr>
          <w:rFonts w:ascii="仿宋" w:eastAsia="仿宋" w:hAnsi="仿宋" w:cs="仿宋" w:hint="eastAsia"/>
          <w:sz w:val="32"/>
          <w:szCs w:val="32"/>
        </w:rPr>
        <w:t>等活动，全年吸引</w:t>
      </w:r>
      <w:r>
        <w:rPr>
          <w:rFonts w:ascii="仿宋" w:eastAsia="仿宋" w:hAnsi="仿宋" w:cs="仿宋" w:hint="eastAsia"/>
          <w:sz w:val="32"/>
          <w:szCs w:val="32"/>
        </w:rPr>
        <w:t>1.2</w:t>
      </w:r>
      <w:r>
        <w:rPr>
          <w:rFonts w:ascii="仿宋" w:eastAsia="仿宋" w:hAnsi="仿宋" w:cs="仿宋" w:hint="eastAsia"/>
          <w:sz w:val="32"/>
          <w:szCs w:val="32"/>
        </w:rPr>
        <w:t>万余人次干部职工参与，我市相关做法被自治区直属机关工委评为特色创新案例。</w:t>
      </w:r>
    </w:p>
    <w:p w:rsidR="001911B3" w:rsidRDefault="00A05411">
      <w:pPr>
        <w:pStyle w:val="1"/>
        <w:ind w:firstLine="643"/>
        <w:rPr>
          <w:rFonts w:ascii="黑体" w:eastAsia="黑体" w:hAnsi="黑体" w:cs="黑体"/>
          <w:sz w:val="32"/>
          <w:szCs w:val="32"/>
        </w:rPr>
      </w:pPr>
      <w:r>
        <w:rPr>
          <w:rFonts w:ascii="黑体" w:eastAsia="黑体" w:hAnsi="黑体" w:cs="黑体" w:hint="eastAsia"/>
          <w:sz w:val="32"/>
          <w:szCs w:val="32"/>
        </w:rPr>
        <w:t>二、绩效自评工作情况</w:t>
      </w:r>
    </w:p>
    <w:p w:rsidR="001911B3" w:rsidRDefault="00A05411">
      <w:pPr>
        <w:topLinePunct/>
        <w:spacing w:line="520" w:lineRule="exact"/>
        <w:ind w:firstLine="640"/>
        <w:outlineLvl w:val="1"/>
        <w:rPr>
          <w:rFonts w:ascii="Times New Roman Regular" w:eastAsia="仿宋" w:hAnsi="Times New Roman Regular" w:cs="Times New Roman Regular"/>
          <w:sz w:val="32"/>
          <w:szCs w:val="32"/>
        </w:rPr>
      </w:pPr>
      <w:r>
        <w:rPr>
          <w:rFonts w:ascii="Times New Roman Regular" w:eastAsia="仿宋" w:hAnsi="Times New Roman Regular" w:cs="Times New Roman Regular"/>
          <w:sz w:val="32"/>
          <w:szCs w:val="32"/>
        </w:rPr>
        <w:t>（一）绩效自评目的。</w:t>
      </w:r>
    </w:p>
    <w:p w:rsidR="001911B3" w:rsidRDefault="00A05411">
      <w:pPr>
        <w:topLinePunct/>
        <w:spacing w:line="520" w:lineRule="exact"/>
        <w:ind w:firstLine="640"/>
        <w:rPr>
          <w:rFonts w:ascii="Times New Roman Regular" w:eastAsia="仿宋" w:hAnsi="Times New Roman Regular" w:cs="Times New Roman Regular"/>
          <w:sz w:val="32"/>
          <w:szCs w:val="32"/>
        </w:rPr>
      </w:pPr>
      <w:r>
        <w:rPr>
          <w:rFonts w:ascii="仿宋" w:eastAsia="仿宋" w:hAnsi="仿宋" w:cs="仿宋" w:hint="eastAsia"/>
          <w:sz w:val="32"/>
          <w:szCs w:val="32"/>
        </w:rPr>
        <w:lastRenderedPageBreak/>
        <w:t>认真落实市委部署要求，聚力建设政治、有为、活力、模范“四型机关”，使市直各党组织的组织力、凝聚力、战斗力全面加强，为规范和加强财政支出管理、强化支出责任，建立科学规范的财政支出绩效评价管理体系，提高财政资金使用效益，及时发现自身存在的问题并提出科学的解决方案，采取有力措施，确保项目顺利实施并及时发挥效益，我单位对市直机关党建活动经费项目进行绩效自评，对资金产出及效益进行综合评价和判断。</w:t>
      </w:r>
    </w:p>
    <w:p w:rsidR="001911B3" w:rsidRDefault="00A05411">
      <w:pPr>
        <w:topLinePunct/>
        <w:spacing w:line="520" w:lineRule="exact"/>
        <w:ind w:firstLine="640"/>
        <w:outlineLvl w:val="1"/>
        <w:rPr>
          <w:rFonts w:ascii="仿宋" w:eastAsia="仿宋" w:hAnsi="仿宋" w:cs="仿宋"/>
          <w:sz w:val="32"/>
          <w:szCs w:val="32"/>
        </w:rPr>
      </w:pPr>
      <w:r>
        <w:rPr>
          <w:rFonts w:ascii="仿宋" w:eastAsia="仿宋" w:hAnsi="仿宋" w:cs="仿宋" w:hint="eastAsia"/>
          <w:sz w:val="32"/>
          <w:szCs w:val="32"/>
        </w:rPr>
        <w:t>（二）项目资金投入情况。</w:t>
      </w:r>
    </w:p>
    <w:p w:rsidR="001911B3" w:rsidRDefault="00A05411">
      <w:pPr>
        <w:topLinePunct/>
        <w:spacing w:line="520" w:lineRule="exact"/>
        <w:ind w:firstLine="640"/>
        <w:rPr>
          <w:rFonts w:ascii="Times New Roman Regular" w:eastAsia="仿宋" w:hAnsi="Times New Roman Regular" w:cs="Times New Roman Regular"/>
          <w:sz w:val="32"/>
          <w:szCs w:val="32"/>
        </w:rPr>
      </w:pPr>
      <w:r>
        <w:rPr>
          <w:rFonts w:ascii="Times New Roman Regular" w:eastAsia="仿宋" w:hAnsi="Times New Roman Regular" w:cs="Times New Roman Regular"/>
          <w:sz w:val="32"/>
          <w:szCs w:val="32"/>
        </w:rPr>
        <w:t>本</w:t>
      </w:r>
      <w:r>
        <w:rPr>
          <w:rFonts w:ascii="Times New Roman Regular" w:eastAsia="仿宋" w:hAnsi="Times New Roman Regular" w:cs="Times New Roman Regular" w:hint="eastAsia"/>
          <w:sz w:val="32"/>
          <w:szCs w:val="32"/>
        </w:rPr>
        <w:t>项目资金</w:t>
      </w:r>
      <w:r>
        <w:rPr>
          <w:rFonts w:ascii="Times New Roman Regular" w:eastAsia="仿宋" w:hAnsi="Times New Roman Regular" w:cs="Times New Roman Regular"/>
          <w:sz w:val="32"/>
          <w:szCs w:val="32"/>
        </w:rPr>
        <w:t>年初预算数</w:t>
      </w:r>
      <w:r>
        <w:rPr>
          <w:rFonts w:ascii="仿宋" w:eastAsia="仿宋" w:hAnsi="仿宋" w:cs="仿宋" w:hint="eastAsia"/>
          <w:sz w:val="32"/>
          <w:szCs w:val="32"/>
        </w:rPr>
        <w:t>74</w:t>
      </w:r>
      <w:r>
        <w:rPr>
          <w:rFonts w:ascii="Times New Roman Regular" w:eastAsia="仿宋" w:hAnsi="Times New Roman Regular" w:cs="Times New Roman Regular"/>
          <w:sz w:val="32"/>
          <w:szCs w:val="32"/>
        </w:rPr>
        <w:t>万元，其中：财政拨款</w:t>
      </w:r>
      <w:r>
        <w:rPr>
          <w:rFonts w:ascii="仿宋" w:eastAsia="仿宋" w:hAnsi="仿宋" w:cs="仿宋" w:hint="eastAsia"/>
          <w:sz w:val="32"/>
          <w:szCs w:val="32"/>
        </w:rPr>
        <w:t>74</w:t>
      </w:r>
      <w:r>
        <w:rPr>
          <w:rFonts w:ascii="Times New Roman Regular" w:eastAsia="仿宋" w:hAnsi="Times New Roman Regular" w:cs="Times New Roman Regular"/>
          <w:sz w:val="32"/>
          <w:szCs w:val="32"/>
        </w:rPr>
        <w:t>万元，其他资金</w:t>
      </w:r>
      <w:r>
        <w:rPr>
          <w:rFonts w:ascii="仿宋" w:eastAsia="仿宋" w:hAnsi="仿宋" w:cs="仿宋" w:hint="eastAsia"/>
          <w:sz w:val="32"/>
          <w:szCs w:val="32"/>
        </w:rPr>
        <w:t>0</w:t>
      </w:r>
      <w:r>
        <w:rPr>
          <w:rFonts w:ascii="Times New Roman Regular" w:eastAsia="仿宋" w:hAnsi="Times New Roman Regular" w:cs="Times New Roman Regular"/>
          <w:sz w:val="32"/>
          <w:szCs w:val="32"/>
        </w:rPr>
        <w:t>万元。</w:t>
      </w:r>
    </w:p>
    <w:p w:rsidR="001911B3" w:rsidRDefault="00A05411">
      <w:pPr>
        <w:topLinePunct/>
        <w:spacing w:line="520" w:lineRule="exact"/>
        <w:ind w:firstLine="640"/>
        <w:rPr>
          <w:rFonts w:ascii="Times New Roman Regular" w:eastAsia="仿宋" w:hAnsi="Times New Roman Regular" w:cs="Times New Roman Regular"/>
          <w:sz w:val="32"/>
          <w:szCs w:val="32"/>
        </w:rPr>
      </w:pPr>
      <w:r>
        <w:rPr>
          <w:rFonts w:ascii="Times New Roman Regular" w:eastAsia="仿宋" w:hAnsi="Times New Roman Regular" w:cs="Times New Roman Regular"/>
          <w:sz w:val="32"/>
          <w:szCs w:val="32"/>
        </w:rPr>
        <w:t>本</w:t>
      </w:r>
      <w:r>
        <w:rPr>
          <w:rFonts w:ascii="Times New Roman Regular" w:eastAsia="仿宋" w:hAnsi="Times New Roman Regular" w:cs="Times New Roman Regular" w:hint="eastAsia"/>
          <w:sz w:val="32"/>
          <w:szCs w:val="32"/>
        </w:rPr>
        <w:t>项目</w:t>
      </w:r>
      <w:r>
        <w:rPr>
          <w:rFonts w:ascii="Times New Roman Regular" w:eastAsia="仿宋" w:hAnsi="Times New Roman Regular" w:cs="Times New Roman Regular"/>
          <w:sz w:val="32"/>
          <w:szCs w:val="32"/>
        </w:rPr>
        <w:t>资金</w:t>
      </w:r>
      <w:r>
        <w:rPr>
          <w:rFonts w:ascii="Times New Roman Regular" w:eastAsia="仿宋" w:hAnsi="Times New Roman Regular" w:cs="Times New Roman Regular" w:hint="eastAsia"/>
          <w:sz w:val="32"/>
          <w:szCs w:val="32"/>
        </w:rPr>
        <w:t>年度调整金额</w:t>
      </w:r>
      <w:r>
        <w:rPr>
          <w:rFonts w:ascii="仿宋" w:eastAsia="仿宋" w:hAnsi="仿宋" w:cs="仿宋" w:hint="eastAsia"/>
          <w:sz w:val="32"/>
          <w:szCs w:val="32"/>
        </w:rPr>
        <w:t>-</w:t>
      </w:r>
      <w:r>
        <w:rPr>
          <w:rFonts w:ascii="仿宋" w:eastAsia="仿宋" w:hAnsi="仿宋" w:cs="仿宋" w:hint="eastAsia"/>
          <w:sz w:val="32"/>
          <w:szCs w:val="32"/>
        </w:rPr>
        <w:t>1.76</w:t>
      </w:r>
      <w:r>
        <w:rPr>
          <w:rFonts w:ascii="Times New Roman Regular" w:eastAsia="仿宋" w:hAnsi="Times New Roman Regular" w:cs="Times New Roman Regular"/>
          <w:sz w:val="32"/>
          <w:szCs w:val="32"/>
        </w:rPr>
        <w:t>万元，其中：财政拨款</w:t>
      </w:r>
      <w:r>
        <w:rPr>
          <w:rFonts w:ascii="仿宋" w:eastAsia="仿宋" w:hAnsi="仿宋" w:cs="仿宋" w:hint="eastAsia"/>
          <w:sz w:val="32"/>
          <w:szCs w:val="32"/>
        </w:rPr>
        <w:t>-1.76</w:t>
      </w:r>
      <w:r>
        <w:rPr>
          <w:rFonts w:ascii="Times New Roman Regular" w:eastAsia="仿宋" w:hAnsi="Times New Roman Regular" w:cs="Times New Roman Regular"/>
          <w:sz w:val="32"/>
          <w:szCs w:val="32"/>
        </w:rPr>
        <w:t>万元，其他资金</w:t>
      </w:r>
      <w:r>
        <w:rPr>
          <w:rFonts w:ascii="仿宋" w:eastAsia="仿宋" w:hAnsi="仿宋" w:cs="仿宋" w:hint="eastAsia"/>
          <w:sz w:val="32"/>
          <w:szCs w:val="32"/>
        </w:rPr>
        <w:t>0</w:t>
      </w:r>
      <w:r>
        <w:rPr>
          <w:rFonts w:ascii="Times New Roman Regular" w:eastAsia="仿宋" w:hAnsi="Times New Roman Regular" w:cs="Times New Roman Regular"/>
          <w:sz w:val="32"/>
          <w:szCs w:val="32"/>
        </w:rPr>
        <w:t>万元。</w:t>
      </w:r>
    </w:p>
    <w:p w:rsidR="001911B3" w:rsidRDefault="00A05411">
      <w:pPr>
        <w:topLinePunct/>
        <w:spacing w:line="520" w:lineRule="exact"/>
        <w:ind w:firstLine="640"/>
        <w:rPr>
          <w:rFonts w:ascii="Times New Roman Regular" w:eastAsia="仿宋" w:hAnsi="Times New Roman Regular" w:cs="Times New Roman Regular"/>
          <w:sz w:val="32"/>
          <w:szCs w:val="32"/>
        </w:rPr>
      </w:pPr>
      <w:r>
        <w:rPr>
          <w:rFonts w:ascii="Times New Roman Regular" w:eastAsia="仿宋" w:hAnsi="Times New Roman Regular" w:cs="Times New Roman Regular"/>
          <w:sz w:val="32"/>
          <w:szCs w:val="32"/>
        </w:rPr>
        <w:t>本</w:t>
      </w:r>
      <w:r>
        <w:rPr>
          <w:rFonts w:ascii="Times New Roman Regular" w:eastAsia="仿宋" w:hAnsi="Times New Roman Regular" w:cs="Times New Roman Regular" w:hint="eastAsia"/>
          <w:sz w:val="32"/>
          <w:szCs w:val="32"/>
        </w:rPr>
        <w:t>项目</w:t>
      </w:r>
      <w:r>
        <w:rPr>
          <w:rFonts w:ascii="Times New Roman Regular" w:eastAsia="仿宋" w:hAnsi="Times New Roman Regular" w:cs="Times New Roman Regular"/>
          <w:sz w:val="32"/>
          <w:szCs w:val="32"/>
        </w:rPr>
        <w:t>资金</w:t>
      </w:r>
      <w:r>
        <w:rPr>
          <w:rFonts w:ascii="Times New Roman Regular" w:eastAsia="仿宋" w:hAnsi="Times New Roman Regular" w:cs="Times New Roman Regular" w:hint="eastAsia"/>
          <w:sz w:val="32"/>
          <w:szCs w:val="32"/>
        </w:rPr>
        <w:t>变动</w:t>
      </w:r>
      <w:proofErr w:type="gramStart"/>
      <w:r>
        <w:rPr>
          <w:rFonts w:ascii="Times New Roman Regular" w:eastAsia="仿宋" w:hAnsi="Times New Roman Regular" w:cs="Times New Roman Regular" w:hint="eastAsia"/>
          <w:sz w:val="32"/>
          <w:szCs w:val="32"/>
        </w:rPr>
        <w:t>后预算</w:t>
      </w:r>
      <w:proofErr w:type="gramEnd"/>
      <w:r>
        <w:rPr>
          <w:rFonts w:ascii="Times New Roman Regular" w:eastAsia="仿宋" w:hAnsi="Times New Roman Regular" w:cs="Times New Roman Regular" w:hint="eastAsia"/>
          <w:sz w:val="32"/>
          <w:szCs w:val="32"/>
        </w:rPr>
        <w:t>数</w:t>
      </w:r>
      <w:r>
        <w:rPr>
          <w:rFonts w:ascii="仿宋" w:eastAsia="仿宋" w:hAnsi="仿宋" w:cs="仿宋" w:hint="eastAsia"/>
          <w:sz w:val="32"/>
          <w:szCs w:val="32"/>
        </w:rPr>
        <w:t>72.24</w:t>
      </w:r>
      <w:r>
        <w:rPr>
          <w:rFonts w:ascii="Times New Roman Regular" w:eastAsia="仿宋" w:hAnsi="Times New Roman Regular" w:cs="Times New Roman Regular"/>
          <w:sz w:val="32"/>
          <w:szCs w:val="32"/>
        </w:rPr>
        <w:t>万元，其中：财政拨款</w:t>
      </w:r>
      <w:r>
        <w:rPr>
          <w:rFonts w:ascii="仿宋" w:eastAsia="仿宋" w:hAnsi="仿宋" w:cs="仿宋" w:hint="eastAsia"/>
          <w:sz w:val="32"/>
          <w:szCs w:val="32"/>
        </w:rPr>
        <w:t>72.24</w:t>
      </w:r>
      <w:r>
        <w:rPr>
          <w:rFonts w:ascii="Times New Roman Regular" w:eastAsia="仿宋" w:hAnsi="Times New Roman Regular" w:cs="Times New Roman Regular"/>
          <w:sz w:val="32"/>
          <w:szCs w:val="32"/>
        </w:rPr>
        <w:t>万元，其他资金</w:t>
      </w:r>
      <w:r>
        <w:rPr>
          <w:rFonts w:ascii="仿宋" w:eastAsia="仿宋" w:hAnsi="仿宋" w:cs="仿宋" w:hint="eastAsia"/>
          <w:sz w:val="32"/>
          <w:szCs w:val="32"/>
        </w:rPr>
        <w:t>0</w:t>
      </w:r>
      <w:r>
        <w:rPr>
          <w:rFonts w:ascii="Times New Roman Regular" w:eastAsia="仿宋" w:hAnsi="Times New Roman Regular" w:cs="Times New Roman Regular"/>
          <w:sz w:val="32"/>
          <w:szCs w:val="32"/>
        </w:rPr>
        <w:t>万元。</w:t>
      </w:r>
    </w:p>
    <w:p w:rsidR="001911B3" w:rsidRDefault="00A05411">
      <w:pPr>
        <w:topLinePunct/>
        <w:spacing w:line="520" w:lineRule="exact"/>
        <w:ind w:firstLine="640"/>
        <w:rPr>
          <w:rFonts w:ascii="Times New Roman Regular" w:eastAsia="仿宋" w:hAnsi="Times New Roman Regular" w:cs="Times New Roman Regular"/>
          <w:sz w:val="32"/>
          <w:szCs w:val="32"/>
        </w:rPr>
      </w:pPr>
      <w:r>
        <w:rPr>
          <w:rFonts w:ascii="Times New Roman Regular" w:eastAsia="仿宋" w:hAnsi="Times New Roman Regular" w:cs="Times New Roman Regular"/>
          <w:sz w:val="32"/>
          <w:szCs w:val="32"/>
        </w:rPr>
        <w:t>本</w:t>
      </w:r>
      <w:r>
        <w:rPr>
          <w:rFonts w:ascii="Times New Roman Regular" w:eastAsia="仿宋" w:hAnsi="Times New Roman Regular" w:cs="Times New Roman Regular" w:hint="eastAsia"/>
          <w:sz w:val="32"/>
          <w:szCs w:val="32"/>
        </w:rPr>
        <w:t>项目</w:t>
      </w:r>
      <w:r>
        <w:rPr>
          <w:rFonts w:ascii="Times New Roman Regular" w:eastAsia="仿宋" w:hAnsi="Times New Roman Regular" w:cs="Times New Roman Regular"/>
          <w:sz w:val="32"/>
          <w:szCs w:val="32"/>
        </w:rPr>
        <w:t>资金全年执行数</w:t>
      </w:r>
      <w:r>
        <w:rPr>
          <w:rFonts w:ascii="仿宋" w:eastAsia="仿宋" w:hAnsi="仿宋" w:cs="仿宋" w:hint="eastAsia"/>
          <w:sz w:val="32"/>
          <w:szCs w:val="32"/>
        </w:rPr>
        <w:t>72.24</w:t>
      </w:r>
      <w:r>
        <w:rPr>
          <w:rFonts w:ascii="Times New Roman Regular" w:eastAsia="仿宋" w:hAnsi="Times New Roman Regular" w:cs="Times New Roman Regular"/>
          <w:sz w:val="32"/>
          <w:szCs w:val="32"/>
        </w:rPr>
        <w:t>万元</w:t>
      </w:r>
      <w:r>
        <w:rPr>
          <w:rFonts w:ascii="Times New Roman Regular" w:eastAsia="仿宋" w:hAnsi="Times New Roman Regular" w:cs="Times New Roman Regular" w:hint="eastAsia"/>
          <w:sz w:val="32"/>
          <w:szCs w:val="32"/>
        </w:rPr>
        <w:t>、执行率为</w:t>
      </w:r>
      <w:r>
        <w:rPr>
          <w:rFonts w:ascii="仿宋" w:eastAsia="仿宋" w:hAnsi="仿宋" w:cs="仿宋" w:hint="eastAsia"/>
          <w:sz w:val="32"/>
          <w:szCs w:val="32"/>
        </w:rPr>
        <w:t>100</w:t>
      </w:r>
      <w:r>
        <w:rPr>
          <w:rFonts w:ascii="仿宋" w:eastAsia="仿宋" w:hAnsi="仿宋" w:cs="仿宋"/>
          <w:sz w:val="32"/>
        </w:rPr>
        <w:t>%</w:t>
      </w:r>
      <w:r>
        <w:rPr>
          <w:rFonts w:ascii="Times New Roman Regular" w:eastAsia="仿宋" w:hAnsi="Times New Roman Regular" w:cs="Times New Roman Regular"/>
          <w:sz w:val="32"/>
          <w:szCs w:val="32"/>
        </w:rPr>
        <w:t>，其中：财政拨款</w:t>
      </w:r>
      <w:r>
        <w:rPr>
          <w:rFonts w:ascii="仿宋" w:eastAsia="仿宋" w:hAnsi="仿宋" w:cs="仿宋" w:hint="eastAsia"/>
          <w:sz w:val="32"/>
          <w:szCs w:val="32"/>
        </w:rPr>
        <w:t>72.24</w:t>
      </w:r>
      <w:r>
        <w:rPr>
          <w:rFonts w:ascii="Times New Roman Regular" w:eastAsia="仿宋" w:hAnsi="Times New Roman Regular" w:cs="Times New Roman Regular"/>
          <w:sz w:val="32"/>
          <w:szCs w:val="32"/>
        </w:rPr>
        <w:t>万元，其他资金</w:t>
      </w:r>
      <w:r>
        <w:rPr>
          <w:rFonts w:ascii="仿宋" w:eastAsia="仿宋" w:hAnsi="仿宋" w:cs="仿宋" w:hint="eastAsia"/>
          <w:sz w:val="32"/>
          <w:szCs w:val="32"/>
        </w:rPr>
        <w:t>0</w:t>
      </w:r>
      <w:r>
        <w:rPr>
          <w:rFonts w:ascii="Times New Roman Regular" w:eastAsia="仿宋" w:hAnsi="Times New Roman Regular" w:cs="Times New Roman Regular"/>
          <w:sz w:val="32"/>
          <w:szCs w:val="32"/>
        </w:rPr>
        <w:t>万元。</w:t>
      </w:r>
    </w:p>
    <w:p w:rsidR="001911B3" w:rsidRDefault="00A05411">
      <w:pPr>
        <w:topLinePunct/>
        <w:spacing w:line="520" w:lineRule="exact"/>
        <w:ind w:firstLine="640"/>
        <w:outlineLvl w:val="1"/>
        <w:rPr>
          <w:rFonts w:ascii="Times New Roman Regular" w:eastAsia="仿宋" w:hAnsi="Times New Roman Regular" w:cs="Times New Roman Regular"/>
          <w:sz w:val="32"/>
          <w:szCs w:val="32"/>
        </w:rPr>
      </w:pPr>
      <w:r>
        <w:rPr>
          <w:rFonts w:ascii="Times New Roman Regular" w:eastAsia="仿宋" w:hAnsi="Times New Roman Regular" w:cs="Times New Roman Regular"/>
          <w:sz w:val="32"/>
          <w:szCs w:val="32"/>
        </w:rPr>
        <w:t>（三）项目资金产出情况。</w:t>
      </w:r>
    </w:p>
    <w:p w:rsidR="001911B3" w:rsidRDefault="00A05411">
      <w:pPr>
        <w:topLinePunct/>
        <w:spacing w:line="520" w:lineRule="exact"/>
        <w:ind w:firstLine="640"/>
        <w:rPr>
          <w:rFonts w:ascii="Times New Roman Regular" w:eastAsia="仿宋" w:hAnsi="Times New Roman Regular" w:cs="Times New Roman Regular"/>
          <w:sz w:val="32"/>
          <w:szCs w:val="32"/>
        </w:rPr>
      </w:pPr>
      <w:r>
        <w:rPr>
          <w:rFonts w:ascii="仿宋" w:eastAsia="仿宋" w:hAnsi="仿宋" w:cs="仿宋" w:hint="eastAsia"/>
          <w:sz w:val="32"/>
          <w:szCs w:val="32"/>
        </w:rPr>
        <w:t>本项目预算资金</w:t>
      </w:r>
      <w:r>
        <w:rPr>
          <w:rFonts w:ascii="仿宋" w:eastAsia="仿宋" w:hAnsi="仿宋" w:cs="仿宋" w:hint="eastAsia"/>
          <w:sz w:val="32"/>
          <w:szCs w:val="32"/>
        </w:rPr>
        <w:t>74</w:t>
      </w:r>
      <w:r>
        <w:rPr>
          <w:rFonts w:ascii="仿宋" w:eastAsia="仿宋" w:hAnsi="仿宋" w:cs="仿宋" w:hint="eastAsia"/>
          <w:sz w:val="32"/>
          <w:szCs w:val="32"/>
        </w:rPr>
        <w:t>万元，财政到位资金</w:t>
      </w:r>
      <w:r>
        <w:rPr>
          <w:rFonts w:ascii="仿宋" w:eastAsia="仿宋" w:hAnsi="仿宋" w:cs="仿宋" w:hint="eastAsia"/>
          <w:sz w:val="32"/>
          <w:szCs w:val="32"/>
        </w:rPr>
        <w:t>74</w:t>
      </w:r>
      <w:r>
        <w:rPr>
          <w:rFonts w:ascii="仿宋" w:eastAsia="仿宋" w:hAnsi="仿宋" w:cs="仿宋" w:hint="eastAsia"/>
          <w:sz w:val="32"/>
          <w:szCs w:val="32"/>
        </w:rPr>
        <w:t>万元，本年度压减指标和平衡资金</w:t>
      </w:r>
      <w:r>
        <w:rPr>
          <w:rFonts w:ascii="仿宋" w:eastAsia="仿宋" w:hAnsi="仿宋" w:cs="仿宋" w:hint="eastAsia"/>
          <w:sz w:val="32"/>
          <w:szCs w:val="32"/>
        </w:rPr>
        <w:t>1.76</w:t>
      </w:r>
      <w:r>
        <w:rPr>
          <w:rFonts w:ascii="仿宋" w:eastAsia="仿宋" w:hAnsi="仿宋" w:cs="仿宋" w:hint="eastAsia"/>
          <w:sz w:val="32"/>
          <w:szCs w:val="32"/>
        </w:rPr>
        <w:t>万元，实际支出</w:t>
      </w:r>
      <w:r>
        <w:rPr>
          <w:rFonts w:ascii="仿宋" w:eastAsia="仿宋" w:hAnsi="仿宋" w:cs="仿宋" w:hint="eastAsia"/>
          <w:sz w:val="32"/>
          <w:szCs w:val="32"/>
        </w:rPr>
        <w:t>72.24</w:t>
      </w:r>
      <w:r>
        <w:rPr>
          <w:rFonts w:ascii="仿宋" w:eastAsia="仿宋" w:hAnsi="仿宋" w:cs="仿宋" w:hint="eastAsia"/>
          <w:sz w:val="32"/>
          <w:szCs w:val="32"/>
        </w:rPr>
        <w:t>万元，执行率</w:t>
      </w:r>
      <w:r>
        <w:rPr>
          <w:rFonts w:ascii="仿宋" w:eastAsia="仿宋" w:hAnsi="仿宋" w:cs="仿宋" w:hint="eastAsia"/>
          <w:sz w:val="32"/>
          <w:szCs w:val="32"/>
        </w:rPr>
        <w:t>100%</w:t>
      </w:r>
      <w:r>
        <w:rPr>
          <w:rFonts w:ascii="仿宋" w:eastAsia="仿宋" w:hAnsi="仿宋" w:cs="仿宋" w:hint="eastAsia"/>
          <w:sz w:val="32"/>
          <w:szCs w:val="32"/>
        </w:rPr>
        <w:t>。资金主要用于支付市直机关党务活动以及党建工作方面的经费支出，年初以来，深入贯彻中央八项规定精神学习教育，指导</w:t>
      </w:r>
      <w:r>
        <w:rPr>
          <w:rFonts w:ascii="仿宋" w:eastAsia="仿宋" w:hAnsi="仿宋" w:cs="仿宋" w:hint="eastAsia"/>
          <w:sz w:val="32"/>
          <w:szCs w:val="32"/>
        </w:rPr>
        <w:t>104</w:t>
      </w:r>
      <w:r>
        <w:rPr>
          <w:rFonts w:ascii="仿宋" w:eastAsia="仿宋" w:hAnsi="仿宋" w:cs="仿宋" w:hint="eastAsia"/>
          <w:sz w:val="32"/>
          <w:szCs w:val="32"/>
        </w:rPr>
        <w:t>家市直单位开展学习研讨</w:t>
      </w:r>
      <w:r>
        <w:rPr>
          <w:rFonts w:ascii="仿宋" w:eastAsia="仿宋" w:hAnsi="仿宋" w:cs="仿宋" w:hint="eastAsia"/>
          <w:sz w:val="32"/>
          <w:szCs w:val="32"/>
        </w:rPr>
        <w:t>600</w:t>
      </w:r>
      <w:r>
        <w:rPr>
          <w:rFonts w:ascii="仿宋" w:eastAsia="仿宋" w:hAnsi="仿宋" w:cs="仿宋" w:hint="eastAsia"/>
          <w:sz w:val="32"/>
          <w:szCs w:val="32"/>
        </w:rPr>
        <w:t>余次，查摆整改问题</w:t>
      </w:r>
      <w:r>
        <w:rPr>
          <w:rFonts w:ascii="仿宋" w:eastAsia="仿宋" w:hAnsi="仿宋" w:cs="仿宋" w:hint="eastAsia"/>
          <w:sz w:val="32"/>
          <w:szCs w:val="32"/>
        </w:rPr>
        <w:t>950</w:t>
      </w:r>
      <w:r>
        <w:rPr>
          <w:rFonts w:ascii="仿宋" w:eastAsia="仿宋" w:hAnsi="仿宋" w:cs="仿宋" w:hint="eastAsia"/>
          <w:sz w:val="32"/>
          <w:szCs w:val="32"/>
        </w:rPr>
        <w:t>余个，完成整治项目</w:t>
      </w:r>
      <w:r>
        <w:rPr>
          <w:rFonts w:ascii="仿宋" w:eastAsia="仿宋" w:hAnsi="仿宋" w:cs="仿宋" w:hint="eastAsia"/>
          <w:sz w:val="32"/>
          <w:szCs w:val="32"/>
        </w:rPr>
        <w:t>270</w:t>
      </w:r>
      <w:r>
        <w:rPr>
          <w:rFonts w:ascii="仿宋" w:eastAsia="仿宋" w:hAnsi="仿宋" w:cs="仿宋" w:hint="eastAsia"/>
          <w:sz w:val="32"/>
          <w:szCs w:val="32"/>
        </w:rPr>
        <w:t>余项，切实将学习教育成果转化为推动发展的实际成效。举办新春系列讲座，统筹市直机关开展新春读书会、“书记上讲台”等学习活动</w:t>
      </w:r>
      <w:r>
        <w:rPr>
          <w:rFonts w:ascii="仿宋" w:eastAsia="仿宋" w:hAnsi="仿宋" w:cs="仿宋" w:hint="eastAsia"/>
          <w:sz w:val="32"/>
          <w:szCs w:val="32"/>
        </w:rPr>
        <w:lastRenderedPageBreak/>
        <w:t>180</w:t>
      </w:r>
      <w:r>
        <w:rPr>
          <w:rFonts w:ascii="仿宋" w:eastAsia="仿宋" w:hAnsi="仿宋" w:cs="仿宋" w:hint="eastAsia"/>
          <w:sz w:val="32"/>
          <w:szCs w:val="32"/>
        </w:rPr>
        <w:t>余场，分层分类政策理论宣讲</w:t>
      </w:r>
      <w:r>
        <w:rPr>
          <w:rFonts w:ascii="仿宋" w:eastAsia="仿宋" w:hAnsi="仿宋" w:cs="仿宋" w:hint="eastAsia"/>
          <w:sz w:val="32"/>
          <w:szCs w:val="32"/>
        </w:rPr>
        <w:t>65</w:t>
      </w:r>
      <w:r>
        <w:rPr>
          <w:rFonts w:ascii="仿宋" w:eastAsia="仿宋" w:hAnsi="仿宋" w:cs="仿宋" w:hint="eastAsia"/>
          <w:sz w:val="32"/>
          <w:szCs w:val="32"/>
        </w:rPr>
        <w:t>期，元旦春节期间走访慰问生活困难党员、老党</w:t>
      </w:r>
      <w:r>
        <w:rPr>
          <w:rFonts w:ascii="仿宋" w:eastAsia="仿宋" w:hAnsi="仿宋" w:cs="仿宋" w:hint="eastAsia"/>
          <w:sz w:val="32"/>
          <w:szCs w:val="32"/>
        </w:rPr>
        <w:t>员</w:t>
      </w:r>
      <w:r>
        <w:rPr>
          <w:rFonts w:ascii="仿宋" w:eastAsia="仿宋" w:hAnsi="仿宋" w:cs="仿宋" w:hint="eastAsia"/>
          <w:sz w:val="32"/>
          <w:szCs w:val="32"/>
        </w:rPr>
        <w:t>257</w:t>
      </w:r>
      <w:r>
        <w:rPr>
          <w:rFonts w:ascii="仿宋" w:eastAsia="仿宋" w:hAnsi="仿宋" w:cs="仿宋" w:hint="eastAsia"/>
          <w:sz w:val="32"/>
          <w:szCs w:val="32"/>
        </w:rPr>
        <w:t>名，创新开设“市直机关大讲堂”，累计举办专题讲座</w:t>
      </w:r>
      <w:r>
        <w:rPr>
          <w:rFonts w:ascii="仿宋" w:eastAsia="仿宋" w:hAnsi="仿宋" w:cs="仿宋" w:hint="eastAsia"/>
          <w:sz w:val="32"/>
          <w:szCs w:val="32"/>
        </w:rPr>
        <w:t>7</w:t>
      </w:r>
      <w:r>
        <w:rPr>
          <w:rFonts w:ascii="仿宋" w:eastAsia="仿宋" w:hAnsi="仿宋" w:cs="仿宋" w:hint="eastAsia"/>
          <w:sz w:val="32"/>
          <w:szCs w:val="32"/>
        </w:rPr>
        <w:t>期，培训</w:t>
      </w:r>
      <w:r>
        <w:rPr>
          <w:rFonts w:ascii="仿宋" w:eastAsia="仿宋" w:hAnsi="仿宋" w:cs="仿宋" w:hint="eastAsia"/>
          <w:sz w:val="32"/>
          <w:szCs w:val="32"/>
        </w:rPr>
        <w:t>1700</w:t>
      </w:r>
      <w:r>
        <w:rPr>
          <w:rFonts w:ascii="仿宋" w:eastAsia="仿宋" w:hAnsi="仿宋" w:cs="仿宋" w:hint="eastAsia"/>
          <w:sz w:val="32"/>
          <w:szCs w:val="32"/>
        </w:rPr>
        <w:t>余人次。开展“玉龙锋彩汇”市直机关文体活动季，举办职工运动会、书画摄影展、</w:t>
      </w:r>
      <w:proofErr w:type="gramStart"/>
      <w:r>
        <w:rPr>
          <w:rFonts w:ascii="仿宋" w:eastAsia="仿宋" w:hAnsi="仿宋" w:cs="仿宋" w:hint="eastAsia"/>
          <w:sz w:val="32"/>
          <w:szCs w:val="32"/>
        </w:rPr>
        <w:t>青歌大赛</w:t>
      </w:r>
      <w:proofErr w:type="gramEnd"/>
      <w:r>
        <w:rPr>
          <w:rFonts w:ascii="仿宋" w:eastAsia="仿宋" w:hAnsi="仿宋" w:cs="仿宋" w:hint="eastAsia"/>
          <w:sz w:val="32"/>
          <w:szCs w:val="32"/>
        </w:rPr>
        <w:t>等活动，全年吸引</w:t>
      </w:r>
      <w:r>
        <w:rPr>
          <w:rFonts w:ascii="仿宋" w:eastAsia="仿宋" w:hAnsi="仿宋" w:cs="仿宋" w:hint="eastAsia"/>
          <w:sz w:val="32"/>
          <w:szCs w:val="32"/>
        </w:rPr>
        <w:t>1.2</w:t>
      </w:r>
      <w:r>
        <w:rPr>
          <w:rFonts w:ascii="仿宋" w:eastAsia="仿宋" w:hAnsi="仿宋" w:cs="仿宋" w:hint="eastAsia"/>
          <w:sz w:val="32"/>
          <w:szCs w:val="32"/>
        </w:rPr>
        <w:t>万余人次干部职工参与，机关活力有效激发，我市相关做法被自治区直属机关工委评为特色创新案例。</w:t>
      </w:r>
    </w:p>
    <w:p w:rsidR="001911B3" w:rsidRDefault="00A05411">
      <w:pPr>
        <w:topLinePunct/>
        <w:spacing w:line="520" w:lineRule="exact"/>
        <w:ind w:firstLine="640"/>
        <w:outlineLvl w:val="1"/>
        <w:rPr>
          <w:rFonts w:ascii="Times New Roman Regular" w:eastAsia="仿宋" w:hAnsi="Times New Roman Regular" w:cs="Times New Roman Regular"/>
          <w:sz w:val="32"/>
          <w:szCs w:val="32"/>
        </w:rPr>
      </w:pPr>
      <w:r>
        <w:rPr>
          <w:rFonts w:ascii="Times New Roman Regular" w:eastAsia="仿宋" w:hAnsi="Times New Roman Regular" w:cs="Times New Roman Regular"/>
          <w:sz w:val="32"/>
          <w:szCs w:val="32"/>
        </w:rPr>
        <w:t>（四）项目资金管理情况。</w:t>
      </w:r>
    </w:p>
    <w:p w:rsidR="001911B3" w:rsidRDefault="00A05411">
      <w:pPr>
        <w:topLinePunct/>
        <w:spacing w:line="520" w:lineRule="exact"/>
        <w:ind w:firstLine="640"/>
        <w:rPr>
          <w:rFonts w:ascii="Times New Roman Regular" w:eastAsia="仿宋" w:hAnsi="Times New Roman Regular" w:cs="Times New Roman Regular"/>
          <w:sz w:val="32"/>
          <w:szCs w:val="32"/>
        </w:rPr>
      </w:pPr>
      <w:r>
        <w:rPr>
          <w:rFonts w:ascii="仿宋" w:eastAsia="仿宋" w:hAnsi="仿宋" w:cs="仿宋" w:hint="eastAsia"/>
          <w:sz w:val="32"/>
          <w:szCs w:val="32"/>
        </w:rPr>
        <w:t>项目预期目标已完成，我单位在遵守国家、自治区、市委相关政策与管理办法的同时，还制定了单位的《财务管理制度》，制度包含预算和决算管理制度、支出管理制度、银行存款和现金管理制度、财务人员岗位职责、财务分析与财会监督制度等</w:t>
      </w:r>
      <w:r>
        <w:rPr>
          <w:rFonts w:ascii="仿宋" w:eastAsia="仿宋" w:hAnsi="仿宋" w:cs="仿宋" w:hint="eastAsia"/>
          <w:sz w:val="32"/>
          <w:szCs w:val="32"/>
        </w:rPr>
        <w:t>，在制度上为市直机关党建活动经费项目的资金使用提供了指导以及规范，实际支出与项目规范的用途一致，不存在超范围超标准支出、挤占或挪用等违法违规问题，资金管理状况良好。</w:t>
      </w:r>
    </w:p>
    <w:p w:rsidR="001911B3" w:rsidRDefault="001911B3">
      <w:pPr>
        <w:topLinePunct/>
        <w:spacing w:line="520" w:lineRule="exact"/>
        <w:ind w:firstLine="640"/>
        <w:rPr>
          <w:rFonts w:ascii="Times New Roman Regular" w:eastAsia="仿宋" w:hAnsi="Times New Roman Regular" w:cs="Times New Roman Regular"/>
          <w:sz w:val="32"/>
          <w:szCs w:val="32"/>
        </w:rPr>
      </w:pPr>
    </w:p>
    <w:p w:rsidR="001911B3" w:rsidRDefault="00A05411">
      <w:pPr>
        <w:pStyle w:val="1"/>
        <w:ind w:firstLine="643"/>
        <w:rPr>
          <w:rFonts w:ascii="黑体" w:eastAsia="黑体" w:hAnsi="黑体" w:cs="黑体"/>
          <w:sz w:val="32"/>
          <w:szCs w:val="32"/>
        </w:rPr>
      </w:pPr>
      <w:r>
        <w:rPr>
          <w:rFonts w:ascii="黑体" w:eastAsia="黑体" w:hAnsi="黑体" w:cs="黑体" w:hint="eastAsia"/>
          <w:sz w:val="32"/>
          <w:szCs w:val="32"/>
        </w:rPr>
        <w:t>三、项目绩效情况</w:t>
      </w:r>
    </w:p>
    <w:p w:rsidR="001911B3" w:rsidRDefault="00A05411">
      <w:pPr>
        <w:topLinePunct/>
        <w:spacing w:line="520" w:lineRule="exact"/>
        <w:ind w:firstLine="640"/>
        <w:rPr>
          <w:rFonts w:ascii="仿宋" w:eastAsia="仿宋" w:hAnsi="仿宋" w:cs="仿宋"/>
          <w:sz w:val="32"/>
          <w:szCs w:val="32"/>
        </w:rPr>
      </w:pPr>
      <w:r>
        <w:rPr>
          <w:rFonts w:ascii="仿宋" w:eastAsia="仿宋" w:hAnsi="仿宋" w:cs="仿宋"/>
          <w:sz w:val="32"/>
        </w:rPr>
        <w:t>1.</w:t>
      </w:r>
      <w:r>
        <w:rPr>
          <w:rFonts w:ascii="仿宋" w:eastAsia="仿宋" w:hAnsi="仿宋" w:cs="仿宋"/>
          <w:sz w:val="32"/>
        </w:rPr>
        <w:t>产出指标完成情况</w:t>
      </w:r>
    </w:p>
    <w:p w:rsidR="001911B3" w:rsidRDefault="00A05411">
      <w:pPr>
        <w:topLinePunct/>
        <w:spacing w:line="520" w:lineRule="exact"/>
        <w:ind w:firstLine="640"/>
        <w:rPr>
          <w:rFonts w:ascii="仿宋" w:eastAsia="仿宋" w:hAnsi="仿宋" w:cs="仿宋"/>
          <w:sz w:val="32"/>
          <w:szCs w:val="32"/>
        </w:rPr>
      </w:pPr>
      <w:r>
        <w:rPr>
          <w:rFonts w:ascii="仿宋" w:eastAsia="仿宋" w:hAnsi="仿宋" w:cs="仿宋"/>
          <w:sz w:val="32"/>
        </w:rPr>
        <w:t>（</w:t>
      </w:r>
      <w:r>
        <w:rPr>
          <w:rFonts w:ascii="仿宋" w:eastAsia="仿宋" w:hAnsi="仿宋" w:cs="仿宋"/>
          <w:sz w:val="32"/>
        </w:rPr>
        <w:t>1</w:t>
      </w:r>
      <w:r>
        <w:rPr>
          <w:rFonts w:ascii="仿宋" w:eastAsia="仿宋" w:hAnsi="仿宋" w:cs="仿宋"/>
          <w:sz w:val="32"/>
        </w:rPr>
        <w:t>）数量指标</w:t>
      </w:r>
    </w:p>
    <w:p w:rsidR="001911B3" w:rsidRDefault="00A05411">
      <w:pPr>
        <w:topLinePunct/>
        <w:spacing w:line="520" w:lineRule="exact"/>
        <w:ind w:firstLine="640"/>
        <w:rPr>
          <w:rFonts w:ascii="Times New Roman Regular" w:eastAsia="仿宋" w:hAnsi="Times New Roman Regular" w:cs="Times New Roman Regular"/>
          <w:sz w:val="32"/>
          <w:szCs w:val="32"/>
        </w:rPr>
      </w:pPr>
      <w:r>
        <w:rPr>
          <w:rFonts w:ascii="仿宋" w:eastAsia="仿宋" w:hAnsi="仿宋" w:cs="仿宋"/>
          <w:sz w:val="32"/>
        </w:rPr>
        <w:t>1</w:t>
      </w:r>
      <w:r>
        <w:rPr>
          <w:rFonts w:ascii="仿宋" w:eastAsia="仿宋" w:hAnsi="仿宋" w:cs="仿宋"/>
          <w:sz w:val="32"/>
        </w:rPr>
        <w:t>）开展市直机关党务活动租车次数</w:t>
      </w:r>
      <w:r>
        <w:rPr>
          <w:rFonts w:ascii="仿宋" w:eastAsia="仿宋" w:hAnsi="仿宋" w:cs="仿宋"/>
          <w:sz w:val="32"/>
        </w:rPr>
        <w:t>(</w:t>
      </w:r>
      <w:r>
        <w:rPr>
          <w:rFonts w:ascii="仿宋" w:eastAsia="仿宋" w:hAnsi="仿宋" w:cs="仿宋"/>
          <w:sz w:val="32"/>
        </w:rPr>
        <w:t>次</w:t>
      </w:r>
      <w:r>
        <w:rPr>
          <w:rFonts w:ascii="仿宋" w:eastAsia="仿宋" w:hAnsi="仿宋" w:cs="仿宋"/>
          <w:sz w:val="32"/>
        </w:rPr>
        <w:t>)</w:t>
      </w:r>
      <w:r>
        <w:rPr>
          <w:rFonts w:ascii="仿宋" w:eastAsia="仿宋" w:hAnsi="仿宋" w:cs="仿宋"/>
          <w:sz w:val="32"/>
        </w:rPr>
        <w:t>，</w:t>
      </w:r>
      <w:r>
        <w:rPr>
          <w:rFonts w:ascii="Times New Roman Regular" w:eastAsia="仿宋" w:hAnsi="Times New Roman Regular" w:cs="Times New Roman Regular"/>
          <w:sz w:val="32"/>
          <w:szCs w:val="32"/>
        </w:rPr>
        <w:t>目标值</w:t>
      </w:r>
      <w:r>
        <w:rPr>
          <w:rFonts w:ascii="仿宋" w:eastAsia="仿宋" w:hAnsi="仿宋" w:cs="仿宋" w:hint="eastAsia"/>
          <w:sz w:val="32"/>
          <w:szCs w:val="32"/>
        </w:rPr>
        <w:t>6</w:t>
      </w:r>
      <w:r>
        <w:rPr>
          <w:rFonts w:ascii="Times New Roman Regular" w:eastAsia="仿宋" w:hAnsi="Times New Roman Regular" w:cs="Times New Roman Regular"/>
          <w:sz w:val="32"/>
          <w:szCs w:val="32"/>
        </w:rPr>
        <w:t>，完成值</w:t>
      </w:r>
      <w:r>
        <w:rPr>
          <w:rFonts w:ascii="仿宋" w:eastAsia="仿宋" w:hAnsi="仿宋" w:cs="仿宋" w:hint="eastAsia"/>
          <w:sz w:val="32"/>
          <w:szCs w:val="32"/>
        </w:rPr>
        <w:t>3</w:t>
      </w:r>
      <w:r>
        <w:rPr>
          <w:rFonts w:ascii="Times New Roman Regular" w:eastAsia="仿宋" w:hAnsi="Times New Roman Regular" w:cs="Times New Roman Regular"/>
          <w:sz w:val="32"/>
          <w:szCs w:val="32"/>
        </w:rPr>
        <w:t>，分值</w:t>
      </w:r>
      <w:r>
        <w:rPr>
          <w:rFonts w:ascii="仿宋" w:eastAsia="仿宋" w:hAnsi="仿宋" w:cs="仿宋" w:hint="eastAsia"/>
          <w:sz w:val="32"/>
          <w:szCs w:val="32"/>
        </w:rPr>
        <w:t>5</w:t>
      </w:r>
      <w:r>
        <w:rPr>
          <w:rFonts w:ascii="Times New Roman Regular" w:eastAsia="仿宋" w:hAnsi="Times New Roman Regular" w:cs="Times New Roman Regular"/>
          <w:sz w:val="32"/>
          <w:szCs w:val="32"/>
        </w:rPr>
        <w:t>，得分</w:t>
      </w:r>
      <w:r>
        <w:rPr>
          <w:rFonts w:ascii="仿宋" w:eastAsia="仿宋" w:hAnsi="仿宋" w:cs="仿宋" w:hint="eastAsia"/>
          <w:sz w:val="32"/>
          <w:szCs w:val="32"/>
        </w:rPr>
        <w:t>2.5</w:t>
      </w:r>
      <w:r>
        <w:rPr>
          <w:rFonts w:ascii="Times New Roman Regular" w:eastAsia="仿宋" w:hAnsi="Times New Roman Regular" w:cs="Times New Roman Regular"/>
          <w:sz w:val="32"/>
          <w:szCs w:val="32"/>
        </w:rPr>
        <w:t>。</w:t>
      </w:r>
    </w:p>
    <w:p w:rsidR="001911B3" w:rsidRDefault="00A05411">
      <w:pPr>
        <w:topLinePunct/>
        <w:spacing w:line="520" w:lineRule="exact"/>
        <w:ind w:firstLine="640"/>
        <w:rPr>
          <w:rFonts w:ascii="Times New Roman Regular" w:eastAsia="仿宋" w:hAnsi="Times New Roman Regular" w:cs="Times New Roman Regular"/>
          <w:sz w:val="32"/>
          <w:szCs w:val="32"/>
        </w:rPr>
      </w:pPr>
      <w:r>
        <w:rPr>
          <w:rFonts w:ascii="仿宋" w:eastAsia="仿宋" w:hAnsi="仿宋" w:cs="仿宋"/>
          <w:sz w:val="32"/>
        </w:rPr>
        <w:t>2</w:t>
      </w:r>
      <w:r>
        <w:rPr>
          <w:rFonts w:ascii="仿宋" w:eastAsia="仿宋" w:hAnsi="仿宋" w:cs="仿宋"/>
          <w:sz w:val="32"/>
        </w:rPr>
        <w:t>）举办市直机关党员及党务干部培训班次数</w:t>
      </w:r>
      <w:r>
        <w:rPr>
          <w:rFonts w:ascii="仿宋" w:eastAsia="仿宋" w:hAnsi="仿宋" w:cs="仿宋"/>
          <w:sz w:val="32"/>
        </w:rPr>
        <w:t>(</w:t>
      </w:r>
      <w:r>
        <w:rPr>
          <w:rFonts w:ascii="仿宋" w:eastAsia="仿宋" w:hAnsi="仿宋" w:cs="仿宋"/>
          <w:sz w:val="32"/>
        </w:rPr>
        <w:t>次</w:t>
      </w:r>
      <w:r>
        <w:rPr>
          <w:rFonts w:ascii="仿宋" w:eastAsia="仿宋" w:hAnsi="仿宋" w:cs="仿宋"/>
          <w:sz w:val="32"/>
        </w:rPr>
        <w:t>)</w:t>
      </w:r>
      <w:r>
        <w:rPr>
          <w:rFonts w:ascii="仿宋" w:eastAsia="仿宋" w:hAnsi="仿宋" w:cs="仿宋"/>
          <w:sz w:val="32"/>
        </w:rPr>
        <w:t>，</w:t>
      </w:r>
      <w:r>
        <w:rPr>
          <w:rFonts w:ascii="Times New Roman Regular" w:eastAsia="仿宋" w:hAnsi="Times New Roman Regular" w:cs="Times New Roman Regular"/>
          <w:sz w:val="32"/>
          <w:szCs w:val="32"/>
        </w:rPr>
        <w:t>目标值</w:t>
      </w:r>
      <w:r>
        <w:rPr>
          <w:rFonts w:ascii="仿宋" w:eastAsia="仿宋" w:hAnsi="仿宋" w:cs="仿宋" w:hint="eastAsia"/>
          <w:sz w:val="32"/>
          <w:szCs w:val="32"/>
        </w:rPr>
        <w:t>2</w:t>
      </w:r>
      <w:r>
        <w:rPr>
          <w:rFonts w:ascii="Times New Roman Regular" w:eastAsia="仿宋" w:hAnsi="Times New Roman Regular" w:cs="Times New Roman Regular"/>
          <w:sz w:val="32"/>
          <w:szCs w:val="32"/>
        </w:rPr>
        <w:t>，完成值</w:t>
      </w:r>
      <w:r>
        <w:rPr>
          <w:rFonts w:ascii="仿宋" w:eastAsia="仿宋" w:hAnsi="仿宋" w:cs="仿宋" w:hint="eastAsia"/>
          <w:sz w:val="32"/>
          <w:szCs w:val="32"/>
        </w:rPr>
        <w:t>7</w:t>
      </w:r>
      <w:r>
        <w:rPr>
          <w:rFonts w:ascii="Times New Roman Regular" w:eastAsia="仿宋" w:hAnsi="Times New Roman Regular" w:cs="Times New Roman Regular"/>
          <w:sz w:val="32"/>
          <w:szCs w:val="32"/>
        </w:rPr>
        <w:t>，分值</w:t>
      </w:r>
      <w:r>
        <w:rPr>
          <w:rFonts w:ascii="仿宋" w:eastAsia="仿宋" w:hAnsi="仿宋" w:cs="仿宋" w:hint="eastAsia"/>
          <w:sz w:val="32"/>
          <w:szCs w:val="32"/>
        </w:rPr>
        <w:t>5</w:t>
      </w:r>
      <w:r>
        <w:rPr>
          <w:rFonts w:ascii="Times New Roman Regular" w:eastAsia="仿宋" w:hAnsi="Times New Roman Regular" w:cs="Times New Roman Regular"/>
          <w:sz w:val="32"/>
          <w:szCs w:val="32"/>
        </w:rPr>
        <w:t>，得分</w:t>
      </w:r>
      <w:r>
        <w:rPr>
          <w:rFonts w:ascii="仿宋" w:eastAsia="仿宋" w:hAnsi="仿宋" w:cs="仿宋" w:hint="eastAsia"/>
          <w:sz w:val="32"/>
          <w:szCs w:val="32"/>
        </w:rPr>
        <w:t>5</w:t>
      </w:r>
      <w:r>
        <w:rPr>
          <w:rFonts w:ascii="Times New Roman Regular" w:eastAsia="仿宋" w:hAnsi="Times New Roman Regular" w:cs="Times New Roman Regular"/>
          <w:sz w:val="32"/>
          <w:szCs w:val="32"/>
        </w:rPr>
        <w:t>。</w:t>
      </w:r>
    </w:p>
    <w:p w:rsidR="001911B3" w:rsidRDefault="00A05411">
      <w:pPr>
        <w:topLinePunct/>
        <w:spacing w:line="520" w:lineRule="exact"/>
        <w:ind w:firstLine="640"/>
        <w:rPr>
          <w:rFonts w:ascii="Times New Roman Regular" w:eastAsia="仿宋" w:hAnsi="Times New Roman Regular" w:cs="Times New Roman Regular"/>
          <w:sz w:val="32"/>
          <w:szCs w:val="32"/>
        </w:rPr>
      </w:pPr>
      <w:r>
        <w:rPr>
          <w:rFonts w:ascii="仿宋" w:eastAsia="仿宋" w:hAnsi="仿宋" w:cs="仿宋"/>
          <w:sz w:val="32"/>
        </w:rPr>
        <w:t>3</w:t>
      </w:r>
      <w:r>
        <w:rPr>
          <w:rFonts w:ascii="仿宋" w:eastAsia="仿宋" w:hAnsi="仿宋" w:cs="仿宋"/>
          <w:sz w:val="32"/>
        </w:rPr>
        <w:t>）印制党务活动宣传信息数量</w:t>
      </w:r>
      <w:r>
        <w:rPr>
          <w:rFonts w:ascii="仿宋" w:eastAsia="仿宋" w:hAnsi="仿宋" w:cs="仿宋"/>
          <w:sz w:val="32"/>
        </w:rPr>
        <w:t>(</w:t>
      </w:r>
      <w:r>
        <w:rPr>
          <w:rFonts w:ascii="仿宋" w:eastAsia="仿宋" w:hAnsi="仿宋" w:cs="仿宋"/>
          <w:sz w:val="32"/>
        </w:rPr>
        <w:t>册</w:t>
      </w:r>
      <w:r>
        <w:rPr>
          <w:rFonts w:ascii="仿宋" w:eastAsia="仿宋" w:hAnsi="仿宋" w:cs="仿宋"/>
          <w:sz w:val="32"/>
        </w:rPr>
        <w:t>)</w:t>
      </w:r>
      <w:r>
        <w:rPr>
          <w:rFonts w:ascii="仿宋" w:eastAsia="仿宋" w:hAnsi="仿宋" w:cs="仿宋"/>
          <w:sz w:val="32"/>
        </w:rPr>
        <w:t>，</w:t>
      </w:r>
      <w:r>
        <w:rPr>
          <w:rFonts w:ascii="Times New Roman Regular" w:eastAsia="仿宋" w:hAnsi="Times New Roman Regular" w:cs="Times New Roman Regular"/>
          <w:sz w:val="32"/>
          <w:szCs w:val="32"/>
        </w:rPr>
        <w:t>目标值</w:t>
      </w:r>
      <w:r>
        <w:rPr>
          <w:rFonts w:ascii="仿宋" w:eastAsia="仿宋" w:hAnsi="仿宋" w:cs="仿宋" w:hint="eastAsia"/>
          <w:sz w:val="32"/>
          <w:szCs w:val="32"/>
        </w:rPr>
        <w:t>3000</w:t>
      </w:r>
      <w:r>
        <w:rPr>
          <w:rFonts w:ascii="Times New Roman Regular" w:eastAsia="仿宋" w:hAnsi="Times New Roman Regular" w:cs="Times New Roman Regular"/>
          <w:sz w:val="32"/>
          <w:szCs w:val="32"/>
        </w:rPr>
        <w:t>，完成值</w:t>
      </w:r>
      <w:r>
        <w:rPr>
          <w:rFonts w:ascii="仿宋" w:eastAsia="仿宋" w:hAnsi="仿宋" w:cs="仿宋" w:hint="eastAsia"/>
          <w:sz w:val="32"/>
          <w:szCs w:val="32"/>
        </w:rPr>
        <w:t>3200</w:t>
      </w:r>
      <w:r>
        <w:rPr>
          <w:rFonts w:ascii="Times New Roman Regular" w:eastAsia="仿宋" w:hAnsi="Times New Roman Regular" w:cs="Times New Roman Regular"/>
          <w:sz w:val="32"/>
          <w:szCs w:val="32"/>
        </w:rPr>
        <w:t>，分值</w:t>
      </w:r>
      <w:r>
        <w:rPr>
          <w:rFonts w:ascii="仿宋" w:eastAsia="仿宋" w:hAnsi="仿宋" w:cs="仿宋" w:hint="eastAsia"/>
          <w:sz w:val="32"/>
          <w:szCs w:val="32"/>
        </w:rPr>
        <w:t>5</w:t>
      </w:r>
      <w:r>
        <w:rPr>
          <w:rFonts w:ascii="Times New Roman Regular" w:eastAsia="仿宋" w:hAnsi="Times New Roman Regular" w:cs="Times New Roman Regular"/>
          <w:sz w:val="32"/>
          <w:szCs w:val="32"/>
        </w:rPr>
        <w:t>，得分</w:t>
      </w:r>
      <w:r>
        <w:rPr>
          <w:rFonts w:ascii="仿宋" w:eastAsia="仿宋" w:hAnsi="仿宋" w:cs="仿宋" w:hint="eastAsia"/>
          <w:sz w:val="32"/>
          <w:szCs w:val="32"/>
        </w:rPr>
        <w:t>5</w:t>
      </w:r>
      <w:r>
        <w:rPr>
          <w:rFonts w:ascii="Times New Roman Regular" w:eastAsia="仿宋" w:hAnsi="Times New Roman Regular" w:cs="Times New Roman Regular"/>
          <w:sz w:val="32"/>
          <w:szCs w:val="32"/>
        </w:rPr>
        <w:t>。</w:t>
      </w:r>
    </w:p>
    <w:p w:rsidR="001911B3" w:rsidRDefault="00A05411">
      <w:pPr>
        <w:topLinePunct/>
        <w:spacing w:line="520" w:lineRule="exact"/>
        <w:ind w:firstLine="640"/>
        <w:rPr>
          <w:rFonts w:ascii="仿宋" w:eastAsia="仿宋" w:hAnsi="仿宋" w:cs="仿宋"/>
          <w:sz w:val="32"/>
          <w:szCs w:val="32"/>
        </w:rPr>
      </w:pPr>
      <w:r>
        <w:rPr>
          <w:rFonts w:ascii="仿宋" w:eastAsia="仿宋" w:hAnsi="仿宋" w:cs="仿宋"/>
          <w:sz w:val="32"/>
        </w:rPr>
        <w:lastRenderedPageBreak/>
        <w:t>（</w:t>
      </w:r>
      <w:r>
        <w:rPr>
          <w:rFonts w:ascii="仿宋" w:eastAsia="仿宋" w:hAnsi="仿宋" w:cs="仿宋"/>
          <w:sz w:val="32"/>
        </w:rPr>
        <w:t>2</w:t>
      </w:r>
      <w:r>
        <w:rPr>
          <w:rFonts w:ascii="仿宋" w:eastAsia="仿宋" w:hAnsi="仿宋" w:cs="仿宋"/>
          <w:sz w:val="32"/>
        </w:rPr>
        <w:t>）质量指标</w:t>
      </w:r>
    </w:p>
    <w:p w:rsidR="001911B3" w:rsidRDefault="00A05411">
      <w:pPr>
        <w:topLinePunct/>
        <w:spacing w:line="520" w:lineRule="exact"/>
        <w:ind w:firstLine="640"/>
        <w:rPr>
          <w:rFonts w:ascii="Times New Roman Regular" w:eastAsia="仿宋" w:hAnsi="Times New Roman Regular" w:cs="Times New Roman Regular"/>
          <w:sz w:val="32"/>
          <w:szCs w:val="32"/>
        </w:rPr>
      </w:pPr>
      <w:r>
        <w:rPr>
          <w:rFonts w:ascii="仿宋" w:eastAsia="仿宋" w:hAnsi="仿宋" w:cs="仿宋"/>
          <w:sz w:val="32"/>
        </w:rPr>
        <w:t>1</w:t>
      </w:r>
      <w:r>
        <w:rPr>
          <w:rFonts w:ascii="仿宋" w:eastAsia="仿宋" w:hAnsi="仿宋" w:cs="仿宋"/>
          <w:sz w:val="32"/>
        </w:rPr>
        <w:t>）培训市直机关党员及党务干部合格率</w:t>
      </w:r>
      <w:r>
        <w:rPr>
          <w:rFonts w:ascii="仿宋" w:eastAsia="仿宋" w:hAnsi="仿宋" w:cs="仿宋"/>
          <w:sz w:val="32"/>
        </w:rPr>
        <w:t>(%)</w:t>
      </w:r>
      <w:r>
        <w:rPr>
          <w:rFonts w:ascii="仿宋" w:eastAsia="仿宋" w:hAnsi="仿宋" w:cs="仿宋"/>
          <w:sz w:val="32"/>
        </w:rPr>
        <w:t>，</w:t>
      </w:r>
      <w:r>
        <w:rPr>
          <w:rFonts w:ascii="Times New Roman Regular" w:eastAsia="仿宋" w:hAnsi="Times New Roman Regular" w:cs="Times New Roman Regular"/>
          <w:sz w:val="32"/>
          <w:szCs w:val="32"/>
        </w:rPr>
        <w:t>目标值</w:t>
      </w:r>
      <w:r>
        <w:rPr>
          <w:rFonts w:ascii="仿宋" w:eastAsia="仿宋" w:hAnsi="仿宋" w:cs="仿宋" w:hint="eastAsia"/>
          <w:sz w:val="32"/>
          <w:szCs w:val="32"/>
        </w:rPr>
        <w:t>100</w:t>
      </w:r>
      <w:r>
        <w:rPr>
          <w:rFonts w:ascii="Times New Roman Regular" w:eastAsia="仿宋" w:hAnsi="Times New Roman Regular" w:cs="Times New Roman Regular"/>
          <w:sz w:val="32"/>
          <w:szCs w:val="32"/>
        </w:rPr>
        <w:t>，完成值</w:t>
      </w:r>
      <w:r>
        <w:rPr>
          <w:rFonts w:ascii="仿宋" w:eastAsia="仿宋" w:hAnsi="仿宋" w:cs="仿宋" w:hint="eastAsia"/>
          <w:sz w:val="32"/>
          <w:szCs w:val="32"/>
        </w:rPr>
        <w:t>100</w:t>
      </w:r>
      <w:r>
        <w:rPr>
          <w:rFonts w:ascii="Times New Roman Regular" w:eastAsia="仿宋" w:hAnsi="Times New Roman Regular" w:cs="Times New Roman Regular"/>
          <w:sz w:val="32"/>
          <w:szCs w:val="32"/>
        </w:rPr>
        <w:t>，分值</w:t>
      </w:r>
      <w:r>
        <w:rPr>
          <w:rFonts w:ascii="仿宋" w:eastAsia="仿宋" w:hAnsi="仿宋" w:cs="仿宋" w:hint="eastAsia"/>
          <w:sz w:val="32"/>
          <w:szCs w:val="32"/>
        </w:rPr>
        <w:t>8</w:t>
      </w:r>
      <w:r>
        <w:rPr>
          <w:rFonts w:ascii="Times New Roman Regular" w:eastAsia="仿宋" w:hAnsi="Times New Roman Regular" w:cs="Times New Roman Regular"/>
          <w:sz w:val="32"/>
          <w:szCs w:val="32"/>
        </w:rPr>
        <w:t>，得分</w:t>
      </w:r>
      <w:r>
        <w:rPr>
          <w:rFonts w:ascii="仿宋" w:eastAsia="仿宋" w:hAnsi="仿宋" w:cs="仿宋" w:hint="eastAsia"/>
          <w:sz w:val="32"/>
          <w:szCs w:val="32"/>
        </w:rPr>
        <w:t>8</w:t>
      </w:r>
      <w:r>
        <w:rPr>
          <w:rFonts w:ascii="Times New Roman Regular" w:eastAsia="仿宋" w:hAnsi="Times New Roman Regular" w:cs="Times New Roman Regular"/>
          <w:sz w:val="32"/>
          <w:szCs w:val="32"/>
        </w:rPr>
        <w:t>。</w:t>
      </w:r>
    </w:p>
    <w:p w:rsidR="001911B3" w:rsidRDefault="00A05411">
      <w:pPr>
        <w:topLinePunct/>
        <w:spacing w:line="520" w:lineRule="exact"/>
        <w:ind w:firstLine="640"/>
        <w:rPr>
          <w:rFonts w:ascii="Times New Roman Regular" w:eastAsia="仿宋" w:hAnsi="Times New Roman Regular" w:cs="Times New Roman Regular"/>
          <w:sz w:val="32"/>
          <w:szCs w:val="32"/>
        </w:rPr>
      </w:pPr>
      <w:r>
        <w:rPr>
          <w:rFonts w:ascii="仿宋" w:eastAsia="仿宋" w:hAnsi="仿宋" w:cs="仿宋"/>
          <w:sz w:val="32"/>
        </w:rPr>
        <w:t>2</w:t>
      </w:r>
      <w:r>
        <w:rPr>
          <w:rFonts w:ascii="仿宋" w:eastAsia="仿宋" w:hAnsi="仿宋" w:cs="仿宋"/>
          <w:sz w:val="32"/>
        </w:rPr>
        <w:t>）印制党务活动宣传信息质量达标率</w:t>
      </w:r>
      <w:r>
        <w:rPr>
          <w:rFonts w:ascii="仿宋" w:eastAsia="仿宋" w:hAnsi="仿宋" w:cs="仿宋"/>
          <w:sz w:val="32"/>
        </w:rPr>
        <w:t>(%)</w:t>
      </w:r>
      <w:r>
        <w:rPr>
          <w:rFonts w:ascii="仿宋" w:eastAsia="仿宋" w:hAnsi="仿宋" w:cs="仿宋"/>
          <w:sz w:val="32"/>
        </w:rPr>
        <w:t>，</w:t>
      </w:r>
      <w:r>
        <w:rPr>
          <w:rFonts w:ascii="Times New Roman Regular" w:eastAsia="仿宋" w:hAnsi="Times New Roman Regular" w:cs="Times New Roman Regular"/>
          <w:sz w:val="32"/>
          <w:szCs w:val="32"/>
        </w:rPr>
        <w:t>目标值</w:t>
      </w:r>
      <w:r>
        <w:rPr>
          <w:rFonts w:ascii="仿宋" w:eastAsia="仿宋" w:hAnsi="仿宋" w:cs="仿宋" w:hint="eastAsia"/>
          <w:sz w:val="32"/>
          <w:szCs w:val="32"/>
        </w:rPr>
        <w:t>100</w:t>
      </w:r>
      <w:r>
        <w:rPr>
          <w:rFonts w:ascii="Times New Roman Regular" w:eastAsia="仿宋" w:hAnsi="Times New Roman Regular" w:cs="Times New Roman Regular"/>
          <w:sz w:val="32"/>
          <w:szCs w:val="32"/>
        </w:rPr>
        <w:t>，完成值</w:t>
      </w:r>
      <w:r>
        <w:rPr>
          <w:rFonts w:ascii="仿宋" w:eastAsia="仿宋" w:hAnsi="仿宋" w:cs="仿宋" w:hint="eastAsia"/>
          <w:sz w:val="32"/>
          <w:szCs w:val="32"/>
        </w:rPr>
        <w:t>100</w:t>
      </w:r>
      <w:r>
        <w:rPr>
          <w:rFonts w:ascii="Times New Roman Regular" w:eastAsia="仿宋" w:hAnsi="Times New Roman Regular" w:cs="Times New Roman Regular"/>
          <w:sz w:val="32"/>
          <w:szCs w:val="32"/>
        </w:rPr>
        <w:t>，分值</w:t>
      </w:r>
      <w:r>
        <w:rPr>
          <w:rFonts w:ascii="仿宋" w:eastAsia="仿宋" w:hAnsi="仿宋" w:cs="仿宋" w:hint="eastAsia"/>
          <w:sz w:val="32"/>
          <w:szCs w:val="32"/>
        </w:rPr>
        <w:t>7</w:t>
      </w:r>
      <w:r>
        <w:rPr>
          <w:rFonts w:ascii="Times New Roman Regular" w:eastAsia="仿宋" w:hAnsi="Times New Roman Regular" w:cs="Times New Roman Regular"/>
          <w:sz w:val="32"/>
          <w:szCs w:val="32"/>
        </w:rPr>
        <w:t>，得分</w:t>
      </w:r>
      <w:r>
        <w:rPr>
          <w:rFonts w:ascii="仿宋" w:eastAsia="仿宋" w:hAnsi="仿宋" w:cs="仿宋" w:hint="eastAsia"/>
          <w:sz w:val="32"/>
          <w:szCs w:val="32"/>
        </w:rPr>
        <w:t>7</w:t>
      </w:r>
      <w:r>
        <w:rPr>
          <w:rFonts w:ascii="Times New Roman Regular" w:eastAsia="仿宋" w:hAnsi="Times New Roman Regular" w:cs="Times New Roman Regular"/>
          <w:sz w:val="32"/>
          <w:szCs w:val="32"/>
        </w:rPr>
        <w:t>。</w:t>
      </w:r>
    </w:p>
    <w:p w:rsidR="001911B3" w:rsidRDefault="00A05411">
      <w:pPr>
        <w:topLinePunct/>
        <w:spacing w:line="520" w:lineRule="exact"/>
        <w:ind w:firstLine="640"/>
        <w:rPr>
          <w:rFonts w:ascii="仿宋" w:eastAsia="仿宋" w:hAnsi="仿宋" w:cs="仿宋"/>
          <w:sz w:val="32"/>
          <w:szCs w:val="32"/>
        </w:rPr>
      </w:pPr>
      <w:r>
        <w:rPr>
          <w:rFonts w:ascii="仿宋" w:eastAsia="仿宋" w:hAnsi="仿宋" w:cs="仿宋"/>
          <w:sz w:val="32"/>
        </w:rPr>
        <w:t>（</w:t>
      </w:r>
      <w:r>
        <w:rPr>
          <w:rFonts w:ascii="仿宋" w:eastAsia="仿宋" w:hAnsi="仿宋" w:cs="仿宋"/>
          <w:sz w:val="32"/>
        </w:rPr>
        <w:t>3</w:t>
      </w:r>
      <w:r>
        <w:rPr>
          <w:rFonts w:ascii="仿宋" w:eastAsia="仿宋" w:hAnsi="仿宋" w:cs="仿宋"/>
          <w:sz w:val="32"/>
        </w:rPr>
        <w:t>）时效指标</w:t>
      </w:r>
    </w:p>
    <w:p w:rsidR="001911B3" w:rsidRDefault="00A05411">
      <w:pPr>
        <w:topLinePunct/>
        <w:spacing w:line="520" w:lineRule="exact"/>
        <w:ind w:firstLine="640"/>
        <w:rPr>
          <w:rFonts w:ascii="Times New Roman Regular" w:eastAsia="仿宋" w:hAnsi="Times New Roman Regular" w:cs="Times New Roman Regular"/>
          <w:sz w:val="32"/>
          <w:szCs w:val="32"/>
        </w:rPr>
      </w:pPr>
      <w:r>
        <w:rPr>
          <w:rFonts w:ascii="仿宋" w:eastAsia="仿宋" w:hAnsi="仿宋" w:cs="仿宋"/>
          <w:sz w:val="32"/>
        </w:rPr>
        <w:t>1</w:t>
      </w:r>
      <w:r>
        <w:rPr>
          <w:rFonts w:ascii="仿宋" w:eastAsia="仿宋" w:hAnsi="仿宋" w:cs="仿宋"/>
          <w:sz w:val="32"/>
        </w:rPr>
        <w:t>）举办</w:t>
      </w:r>
      <w:proofErr w:type="gramStart"/>
      <w:r>
        <w:rPr>
          <w:rFonts w:ascii="仿宋" w:eastAsia="仿宋" w:hAnsi="仿宋" w:cs="仿宋"/>
          <w:sz w:val="32"/>
        </w:rPr>
        <w:t>市直党员</w:t>
      </w:r>
      <w:proofErr w:type="gramEnd"/>
      <w:r>
        <w:rPr>
          <w:rFonts w:ascii="仿宋" w:eastAsia="仿宋" w:hAnsi="仿宋" w:cs="仿宋"/>
          <w:sz w:val="32"/>
        </w:rPr>
        <w:t>及党务干部培训班时限</w:t>
      </w:r>
      <w:r>
        <w:rPr>
          <w:rFonts w:ascii="仿宋" w:eastAsia="仿宋" w:hAnsi="仿宋" w:cs="仿宋"/>
          <w:sz w:val="32"/>
        </w:rPr>
        <w:t>(</w:t>
      </w:r>
      <w:r>
        <w:rPr>
          <w:rFonts w:ascii="仿宋" w:eastAsia="仿宋" w:hAnsi="仿宋" w:cs="仿宋"/>
          <w:sz w:val="32"/>
        </w:rPr>
        <w:t>月</w:t>
      </w:r>
      <w:r>
        <w:rPr>
          <w:rFonts w:ascii="仿宋" w:eastAsia="仿宋" w:hAnsi="仿宋" w:cs="仿宋"/>
          <w:sz w:val="32"/>
        </w:rPr>
        <w:t>)</w:t>
      </w:r>
      <w:r>
        <w:rPr>
          <w:rFonts w:ascii="仿宋" w:eastAsia="仿宋" w:hAnsi="仿宋" w:cs="仿宋"/>
          <w:sz w:val="32"/>
        </w:rPr>
        <w:t>，</w:t>
      </w:r>
      <w:r>
        <w:rPr>
          <w:rFonts w:ascii="Times New Roman Regular" w:eastAsia="仿宋" w:hAnsi="Times New Roman Regular" w:cs="Times New Roman Regular"/>
          <w:sz w:val="32"/>
          <w:szCs w:val="32"/>
        </w:rPr>
        <w:t>目标值</w:t>
      </w:r>
      <w:r>
        <w:rPr>
          <w:rFonts w:ascii="仿宋" w:eastAsia="仿宋" w:hAnsi="仿宋" w:cs="仿宋" w:hint="eastAsia"/>
          <w:sz w:val="32"/>
          <w:szCs w:val="32"/>
        </w:rPr>
        <w:t>12</w:t>
      </w:r>
      <w:r>
        <w:rPr>
          <w:rFonts w:ascii="Times New Roman Regular" w:eastAsia="仿宋" w:hAnsi="Times New Roman Regular" w:cs="Times New Roman Regular"/>
          <w:sz w:val="32"/>
          <w:szCs w:val="32"/>
        </w:rPr>
        <w:t>，完成值</w:t>
      </w:r>
      <w:r>
        <w:rPr>
          <w:rFonts w:ascii="仿宋" w:eastAsia="仿宋" w:hAnsi="仿宋" w:cs="仿宋" w:hint="eastAsia"/>
          <w:sz w:val="32"/>
          <w:szCs w:val="32"/>
        </w:rPr>
        <w:t>12</w:t>
      </w:r>
      <w:r>
        <w:rPr>
          <w:rFonts w:ascii="Times New Roman Regular" w:eastAsia="仿宋" w:hAnsi="Times New Roman Regular" w:cs="Times New Roman Regular"/>
          <w:sz w:val="32"/>
          <w:szCs w:val="32"/>
        </w:rPr>
        <w:t>，分值</w:t>
      </w:r>
      <w:r>
        <w:rPr>
          <w:rFonts w:ascii="仿宋" w:eastAsia="仿宋" w:hAnsi="仿宋" w:cs="仿宋" w:hint="eastAsia"/>
          <w:sz w:val="32"/>
          <w:szCs w:val="32"/>
        </w:rPr>
        <w:t>5</w:t>
      </w:r>
      <w:r>
        <w:rPr>
          <w:rFonts w:ascii="Times New Roman Regular" w:eastAsia="仿宋" w:hAnsi="Times New Roman Regular" w:cs="Times New Roman Regular"/>
          <w:sz w:val="32"/>
          <w:szCs w:val="32"/>
        </w:rPr>
        <w:t>，得分</w:t>
      </w:r>
      <w:r>
        <w:rPr>
          <w:rFonts w:ascii="仿宋" w:eastAsia="仿宋" w:hAnsi="仿宋" w:cs="仿宋" w:hint="eastAsia"/>
          <w:sz w:val="32"/>
          <w:szCs w:val="32"/>
        </w:rPr>
        <w:t>5</w:t>
      </w:r>
      <w:r>
        <w:rPr>
          <w:rFonts w:ascii="Times New Roman Regular" w:eastAsia="仿宋" w:hAnsi="Times New Roman Regular" w:cs="Times New Roman Regular"/>
          <w:sz w:val="32"/>
          <w:szCs w:val="32"/>
        </w:rPr>
        <w:t>。</w:t>
      </w:r>
    </w:p>
    <w:p w:rsidR="001911B3" w:rsidRDefault="00A05411">
      <w:pPr>
        <w:topLinePunct/>
        <w:spacing w:line="520" w:lineRule="exact"/>
        <w:ind w:firstLine="640"/>
        <w:rPr>
          <w:rFonts w:ascii="Times New Roman Regular" w:eastAsia="仿宋" w:hAnsi="Times New Roman Regular" w:cs="Times New Roman Regular"/>
          <w:sz w:val="32"/>
          <w:szCs w:val="32"/>
        </w:rPr>
      </w:pPr>
      <w:r>
        <w:rPr>
          <w:rFonts w:ascii="仿宋" w:eastAsia="仿宋" w:hAnsi="仿宋" w:cs="仿宋"/>
          <w:sz w:val="32"/>
        </w:rPr>
        <w:t>2</w:t>
      </w:r>
      <w:r>
        <w:rPr>
          <w:rFonts w:ascii="仿宋" w:eastAsia="仿宋" w:hAnsi="仿宋" w:cs="仿宋"/>
          <w:sz w:val="32"/>
        </w:rPr>
        <w:t>）办公用品购买时限</w:t>
      </w:r>
      <w:r>
        <w:rPr>
          <w:rFonts w:ascii="仿宋" w:eastAsia="仿宋" w:hAnsi="仿宋" w:cs="仿宋"/>
          <w:sz w:val="32"/>
        </w:rPr>
        <w:t>(</w:t>
      </w:r>
      <w:r>
        <w:rPr>
          <w:rFonts w:ascii="仿宋" w:eastAsia="仿宋" w:hAnsi="仿宋" w:cs="仿宋"/>
          <w:sz w:val="32"/>
        </w:rPr>
        <w:t>月</w:t>
      </w:r>
      <w:r>
        <w:rPr>
          <w:rFonts w:ascii="仿宋" w:eastAsia="仿宋" w:hAnsi="仿宋" w:cs="仿宋"/>
          <w:sz w:val="32"/>
        </w:rPr>
        <w:t>)</w:t>
      </w:r>
      <w:r>
        <w:rPr>
          <w:rFonts w:ascii="仿宋" w:eastAsia="仿宋" w:hAnsi="仿宋" w:cs="仿宋"/>
          <w:sz w:val="32"/>
        </w:rPr>
        <w:t>，</w:t>
      </w:r>
      <w:r>
        <w:rPr>
          <w:rFonts w:ascii="Times New Roman Regular" w:eastAsia="仿宋" w:hAnsi="Times New Roman Regular" w:cs="Times New Roman Regular"/>
          <w:sz w:val="32"/>
          <w:szCs w:val="32"/>
        </w:rPr>
        <w:t>目标值</w:t>
      </w:r>
      <w:r>
        <w:rPr>
          <w:rFonts w:ascii="仿宋" w:eastAsia="仿宋" w:hAnsi="仿宋" w:cs="仿宋" w:hint="eastAsia"/>
          <w:sz w:val="32"/>
          <w:szCs w:val="32"/>
        </w:rPr>
        <w:t>12</w:t>
      </w:r>
      <w:r>
        <w:rPr>
          <w:rFonts w:ascii="Times New Roman Regular" w:eastAsia="仿宋" w:hAnsi="Times New Roman Regular" w:cs="Times New Roman Regular"/>
          <w:sz w:val="32"/>
          <w:szCs w:val="32"/>
        </w:rPr>
        <w:t>，完成值</w:t>
      </w:r>
      <w:r>
        <w:rPr>
          <w:rFonts w:ascii="仿宋" w:eastAsia="仿宋" w:hAnsi="仿宋" w:cs="仿宋" w:hint="eastAsia"/>
          <w:sz w:val="32"/>
          <w:szCs w:val="32"/>
        </w:rPr>
        <w:t>12</w:t>
      </w:r>
      <w:r>
        <w:rPr>
          <w:rFonts w:ascii="Times New Roman Regular" w:eastAsia="仿宋" w:hAnsi="Times New Roman Regular" w:cs="Times New Roman Regular"/>
          <w:sz w:val="32"/>
          <w:szCs w:val="32"/>
        </w:rPr>
        <w:t>，分值</w:t>
      </w:r>
      <w:r>
        <w:rPr>
          <w:rFonts w:ascii="仿宋" w:eastAsia="仿宋" w:hAnsi="仿宋" w:cs="仿宋" w:hint="eastAsia"/>
          <w:sz w:val="32"/>
          <w:szCs w:val="32"/>
        </w:rPr>
        <w:t>5</w:t>
      </w:r>
      <w:r>
        <w:rPr>
          <w:rFonts w:ascii="Times New Roman Regular" w:eastAsia="仿宋" w:hAnsi="Times New Roman Regular" w:cs="Times New Roman Regular"/>
          <w:sz w:val="32"/>
          <w:szCs w:val="32"/>
        </w:rPr>
        <w:t>，得分</w:t>
      </w:r>
      <w:r>
        <w:rPr>
          <w:rFonts w:ascii="仿宋" w:eastAsia="仿宋" w:hAnsi="仿宋" w:cs="仿宋" w:hint="eastAsia"/>
          <w:sz w:val="32"/>
          <w:szCs w:val="32"/>
        </w:rPr>
        <w:t>5</w:t>
      </w:r>
      <w:r>
        <w:rPr>
          <w:rFonts w:ascii="Times New Roman Regular" w:eastAsia="仿宋" w:hAnsi="Times New Roman Regular" w:cs="Times New Roman Regular"/>
          <w:sz w:val="32"/>
          <w:szCs w:val="32"/>
        </w:rPr>
        <w:t>。</w:t>
      </w:r>
    </w:p>
    <w:p w:rsidR="001911B3" w:rsidRDefault="00A05411">
      <w:pPr>
        <w:topLinePunct/>
        <w:spacing w:line="520" w:lineRule="exact"/>
        <w:ind w:firstLine="640"/>
        <w:rPr>
          <w:rFonts w:ascii="仿宋" w:eastAsia="仿宋" w:hAnsi="仿宋" w:cs="仿宋"/>
          <w:sz w:val="32"/>
          <w:szCs w:val="32"/>
        </w:rPr>
      </w:pPr>
      <w:r>
        <w:rPr>
          <w:rFonts w:ascii="仿宋" w:eastAsia="仿宋" w:hAnsi="仿宋" w:cs="仿宋"/>
          <w:sz w:val="32"/>
        </w:rPr>
        <w:t>（</w:t>
      </w:r>
      <w:r>
        <w:rPr>
          <w:rFonts w:ascii="仿宋" w:eastAsia="仿宋" w:hAnsi="仿宋" w:cs="仿宋"/>
          <w:sz w:val="32"/>
        </w:rPr>
        <w:t>4</w:t>
      </w:r>
      <w:r>
        <w:rPr>
          <w:rFonts w:ascii="仿宋" w:eastAsia="仿宋" w:hAnsi="仿宋" w:cs="仿宋"/>
          <w:sz w:val="32"/>
        </w:rPr>
        <w:t>）成本指标</w:t>
      </w:r>
    </w:p>
    <w:p w:rsidR="001911B3" w:rsidRDefault="00A05411">
      <w:pPr>
        <w:topLinePunct/>
        <w:spacing w:line="520" w:lineRule="exact"/>
        <w:ind w:firstLine="640"/>
        <w:rPr>
          <w:rFonts w:ascii="Times New Roman Regular" w:eastAsia="仿宋" w:hAnsi="Times New Roman Regular" w:cs="Times New Roman Regular"/>
          <w:sz w:val="32"/>
          <w:szCs w:val="32"/>
        </w:rPr>
      </w:pPr>
      <w:r>
        <w:rPr>
          <w:rFonts w:ascii="仿宋" w:eastAsia="仿宋" w:hAnsi="仿宋" w:cs="仿宋"/>
          <w:sz w:val="32"/>
        </w:rPr>
        <w:t>1</w:t>
      </w:r>
      <w:r>
        <w:rPr>
          <w:rFonts w:ascii="仿宋" w:eastAsia="仿宋" w:hAnsi="仿宋" w:cs="仿宋"/>
          <w:sz w:val="32"/>
        </w:rPr>
        <w:t>）开展党务活动租车平均成本</w:t>
      </w:r>
      <w:r>
        <w:rPr>
          <w:rFonts w:ascii="仿宋" w:eastAsia="仿宋" w:hAnsi="仿宋" w:cs="仿宋"/>
          <w:sz w:val="32"/>
        </w:rPr>
        <w:t>(</w:t>
      </w:r>
      <w:r>
        <w:rPr>
          <w:rFonts w:ascii="仿宋" w:eastAsia="仿宋" w:hAnsi="仿宋" w:cs="仿宋"/>
          <w:sz w:val="32"/>
        </w:rPr>
        <w:t>元</w:t>
      </w:r>
      <w:r>
        <w:rPr>
          <w:rFonts w:ascii="仿宋" w:eastAsia="仿宋" w:hAnsi="仿宋" w:cs="仿宋"/>
          <w:sz w:val="32"/>
        </w:rPr>
        <w:t>)</w:t>
      </w:r>
      <w:r>
        <w:rPr>
          <w:rFonts w:ascii="仿宋" w:eastAsia="仿宋" w:hAnsi="仿宋" w:cs="仿宋"/>
          <w:sz w:val="32"/>
        </w:rPr>
        <w:t>，</w:t>
      </w:r>
      <w:r>
        <w:rPr>
          <w:rFonts w:ascii="Times New Roman Regular" w:eastAsia="仿宋" w:hAnsi="Times New Roman Regular" w:cs="Times New Roman Regular"/>
          <w:sz w:val="32"/>
          <w:szCs w:val="32"/>
        </w:rPr>
        <w:t>目标值</w:t>
      </w:r>
      <w:r>
        <w:rPr>
          <w:rFonts w:ascii="仿宋" w:eastAsia="仿宋" w:hAnsi="仿宋" w:cs="仿宋" w:hint="eastAsia"/>
          <w:sz w:val="32"/>
          <w:szCs w:val="32"/>
        </w:rPr>
        <w:t>5000</w:t>
      </w:r>
      <w:r>
        <w:rPr>
          <w:rFonts w:ascii="Times New Roman Regular" w:eastAsia="仿宋" w:hAnsi="Times New Roman Regular" w:cs="Times New Roman Regular"/>
          <w:sz w:val="32"/>
          <w:szCs w:val="32"/>
        </w:rPr>
        <w:t>，完成值</w:t>
      </w:r>
      <w:r>
        <w:rPr>
          <w:rFonts w:ascii="仿宋" w:eastAsia="仿宋" w:hAnsi="仿宋" w:cs="仿宋" w:hint="eastAsia"/>
          <w:sz w:val="32"/>
          <w:szCs w:val="32"/>
        </w:rPr>
        <w:t>1300</w:t>
      </w:r>
      <w:r>
        <w:rPr>
          <w:rFonts w:ascii="Times New Roman Regular" w:eastAsia="仿宋" w:hAnsi="Times New Roman Regular" w:cs="Times New Roman Regular"/>
          <w:sz w:val="32"/>
          <w:szCs w:val="32"/>
        </w:rPr>
        <w:t>，分值</w:t>
      </w:r>
      <w:r>
        <w:rPr>
          <w:rFonts w:ascii="仿宋" w:eastAsia="仿宋" w:hAnsi="仿宋" w:cs="仿宋" w:hint="eastAsia"/>
          <w:sz w:val="32"/>
          <w:szCs w:val="32"/>
        </w:rPr>
        <w:t>3</w:t>
      </w:r>
      <w:r>
        <w:rPr>
          <w:rFonts w:ascii="Times New Roman Regular" w:eastAsia="仿宋" w:hAnsi="Times New Roman Regular" w:cs="Times New Roman Regular"/>
          <w:sz w:val="32"/>
          <w:szCs w:val="32"/>
        </w:rPr>
        <w:t>，得分</w:t>
      </w:r>
      <w:r>
        <w:rPr>
          <w:rFonts w:ascii="仿宋" w:eastAsia="仿宋" w:hAnsi="仿宋" w:cs="仿宋" w:hint="eastAsia"/>
          <w:sz w:val="32"/>
          <w:szCs w:val="32"/>
        </w:rPr>
        <w:t>3</w:t>
      </w:r>
      <w:r>
        <w:rPr>
          <w:rFonts w:ascii="Times New Roman Regular" w:eastAsia="仿宋" w:hAnsi="Times New Roman Regular" w:cs="Times New Roman Regular"/>
          <w:sz w:val="32"/>
          <w:szCs w:val="32"/>
        </w:rPr>
        <w:t>。</w:t>
      </w:r>
    </w:p>
    <w:p w:rsidR="001911B3" w:rsidRDefault="00A05411">
      <w:pPr>
        <w:topLinePunct/>
        <w:spacing w:line="520" w:lineRule="exact"/>
        <w:ind w:firstLine="640"/>
        <w:rPr>
          <w:rFonts w:ascii="Times New Roman Regular" w:eastAsia="仿宋" w:hAnsi="Times New Roman Regular" w:cs="Times New Roman Regular"/>
          <w:sz w:val="32"/>
          <w:szCs w:val="32"/>
        </w:rPr>
      </w:pPr>
      <w:r>
        <w:rPr>
          <w:rFonts w:ascii="仿宋" w:eastAsia="仿宋" w:hAnsi="仿宋" w:cs="仿宋"/>
          <w:sz w:val="32"/>
        </w:rPr>
        <w:t>2</w:t>
      </w:r>
      <w:r>
        <w:rPr>
          <w:rFonts w:ascii="仿宋" w:eastAsia="仿宋" w:hAnsi="仿宋" w:cs="仿宋"/>
          <w:sz w:val="32"/>
        </w:rPr>
        <w:t>）举办党务干部培训班平均成本</w:t>
      </w:r>
      <w:r>
        <w:rPr>
          <w:rFonts w:ascii="仿宋" w:eastAsia="仿宋" w:hAnsi="仿宋" w:cs="仿宋"/>
          <w:sz w:val="32"/>
        </w:rPr>
        <w:t>(</w:t>
      </w:r>
      <w:r>
        <w:rPr>
          <w:rFonts w:ascii="仿宋" w:eastAsia="仿宋" w:hAnsi="仿宋" w:cs="仿宋"/>
          <w:sz w:val="32"/>
        </w:rPr>
        <w:t>万元</w:t>
      </w:r>
      <w:r>
        <w:rPr>
          <w:rFonts w:ascii="仿宋" w:eastAsia="仿宋" w:hAnsi="仿宋" w:cs="仿宋"/>
          <w:sz w:val="32"/>
        </w:rPr>
        <w:t>)</w:t>
      </w:r>
      <w:r>
        <w:rPr>
          <w:rFonts w:ascii="仿宋" w:eastAsia="仿宋" w:hAnsi="仿宋" w:cs="仿宋"/>
          <w:sz w:val="32"/>
        </w:rPr>
        <w:t>，</w:t>
      </w:r>
      <w:r>
        <w:rPr>
          <w:rFonts w:ascii="Times New Roman Regular" w:eastAsia="仿宋" w:hAnsi="Times New Roman Regular" w:cs="Times New Roman Regular"/>
          <w:sz w:val="32"/>
          <w:szCs w:val="32"/>
        </w:rPr>
        <w:t>目标值</w:t>
      </w:r>
      <w:r>
        <w:rPr>
          <w:rFonts w:ascii="仿宋" w:eastAsia="仿宋" w:hAnsi="仿宋" w:cs="仿宋" w:hint="eastAsia"/>
          <w:sz w:val="32"/>
          <w:szCs w:val="32"/>
        </w:rPr>
        <w:t>5</w:t>
      </w:r>
      <w:r>
        <w:rPr>
          <w:rFonts w:ascii="Times New Roman Regular" w:eastAsia="仿宋" w:hAnsi="Times New Roman Regular" w:cs="Times New Roman Regular"/>
          <w:sz w:val="32"/>
          <w:szCs w:val="32"/>
        </w:rPr>
        <w:t>，完成值</w:t>
      </w:r>
      <w:r>
        <w:rPr>
          <w:rFonts w:ascii="仿宋" w:eastAsia="仿宋" w:hAnsi="仿宋" w:cs="仿宋" w:hint="eastAsia"/>
          <w:sz w:val="32"/>
          <w:szCs w:val="32"/>
        </w:rPr>
        <w:t>2.74</w:t>
      </w:r>
      <w:r>
        <w:rPr>
          <w:rFonts w:ascii="Times New Roman Regular" w:eastAsia="仿宋" w:hAnsi="Times New Roman Regular" w:cs="Times New Roman Regular"/>
          <w:sz w:val="32"/>
          <w:szCs w:val="32"/>
        </w:rPr>
        <w:t>，分值</w:t>
      </w:r>
      <w:r>
        <w:rPr>
          <w:rFonts w:ascii="仿宋" w:eastAsia="仿宋" w:hAnsi="仿宋" w:cs="仿宋" w:hint="eastAsia"/>
          <w:sz w:val="32"/>
          <w:szCs w:val="32"/>
        </w:rPr>
        <w:t>4</w:t>
      </w:r>
      <w:r>
        <w:rPr>
          <w:rFonts w:ascii="Times New Roman Regular" w:eastAsia="仿宋" w:hAnsi="Times New Roman Regular" w:cs="Times New Roman Regular"/>
          <w:sz w:val="32"/>
          <w:szCs w:val="32"/>
        </w:rPr>
        <w:t>，得分</w:t>
      </w:r>
      <w:r>
        <w:rPr>
          <w:rFonts w:ascii="仿宋" w:eastAsia="仿宋" w:hAnsi="仿宋" w:cs="仿宋" w:hint="eastAsia"/>
          <w:sz w:val="32"/>
          <w:szCs w:val="32"/>
        </w:rPr>
        <w:t>4</w:t>
      </w:r>
      <w:r>
        <w:rPr>
          <w:rFonts w:ascii="Times New Roman Regular" w:eastAsia="仿宋" w:hAnsi="Times New Roman Regular" w:cs="Times New Roman Regular"/>
          <w:sz w:val="32"/>
          <w:szCs w:val="32"/>
        </w:rPr>
        <w:t>。</w:t>
      </w:r>
    </w:p>
    <w:p w:rsidR="001911B3" w:rsidRDefault="00A05411">
      <w:pPr>
        <w:topLinePunct/>
        <w:spacing w:line="520" w:lineRule="exact"/>
        <w:ind w:firstLine="640"/>
        <w:rPr>
          <w:rFonts w:ascii="Times New Roman Regular" w:eastAsia="仿宋" w:hAnsi="Times New Roman Regular" w:cs="Times New Roman Regular"/>
          <w:sz w:val="32"/>
          <w:szCs w:val="32"/>
        </w:rPr>
      </w:pPr>
      <w:r>
        <w:rPr>
          <w:rFonts w:ascii="仿宋" w:eastAsia="仿宋" w:hAnsi="仿宋" w:cs="仿宋"/>
          <w:sz w:val="32"/>
        </w:rPr>
        <w:t>3</w:t>
      </w:r>
      <w:r>
        <w:rPr>
          <w:rFonts w:ascii="仿宋" w:eastAsia="仿宋" w:hAnsi="仿宋" w:cs="仿宋"/>
          <w:sz w:val="32"/>
        </w:rPr>
        <w:t>）印制党务活动宣传信息每册成本</w:t>
      </w:r>
      <w:r>
        <w:rPr>
          <w:rFonts w:ascii="仿宋" w:eastAsia="仿宋" w:hAnsi="仿宋" w:cs="仿宋"/>
          <w:sz w:val="32"/>
        </w:rPr>
        <w:t>(</w:t>
      </w:r>
      <w:r>
        <w:rPr>
          <w:rFonts w:ascii="仿宋" w:eastAsia="仿宋" w:hAnsi="仿宋" w:cs="仿宋"/>
          <w:sz w:val="32"/>
        </w:rPr>
        <w:t>元</w:t>
      </w:r>
      <w:r>
        <w:rPr>
          <w:rFonts w:ascii="仿宋" w:eastAsia="仿宋" w:hAnsi="仿宋" w:cs="仿宋"/>
          <w:sz w:val="32"/>
        </w:rPr>
        <w:t>)</w:t>
      </w:r>
      <w:r>
        <w:rPr>
          <w:rFonts w:ascii="仿宋" w:eastAsia="仿宋" w:hAnsi="仿宋" w:cs="仿宋"/>
          <w:sz w:val="32"/>
        </w:rPr>
        <w:t>，</w:t>
      </w:r>
      <w:r>
        <w:rPr>
          <w:rFonts w:ascii="Times New Roman Regular" w:eastAsia="仿宋" w:hAnsi="Times New Roman Regular" w:cs="Times New Roman Regular"/>
          <w:sz w:val="32"/>
          <w:szCs w:val="32"/>
        </w:rPr>
        <w:t>目标值</w:t>
      </w:r>
      <w:r>
        <w:rPr>
          <w:rFonts w:ascii="仿宋" w:eastAsia="仿宋" w:hAnsi="仿宋" w:cs="仿宋" w:hint="eastAsia"/>
          <w:sz w:val="32"/>
          <w:szCs w:val="32"/>
        </w:rPr>
        <w:t>20</w:t>
      </w:r>
      <w:r>
        <w:rPr>
          <w:rFonts w:ascii="Times New Roman Regular" w:eastAsia="仿宋" w:hAnsi="Times New Roman Regular" w:cs="Times New Roman Regular"/>
          <w:sz w:val="32"/>
          <w:szCs w:val="32"/>
        </w:rPr>
        <w:t>，完成值</w:t>
      </w:r>
      <w:r>
        <w:rPr>
          <w:rFonts w:ascii="仿宋" w:eastAsia="仿宋" w:hAnsi="仿宋" w:cs="仿宋" w:hint="eastAsia"/>
          <w:sz w:val="32"/>
          <w:szCs w:val="32"/>
        </w:rPr>
        <w:t>15.36</w:t>
      </w:r>
      <w:r>
        <w:rPr>
          <w:rFonts w:ascii="Times New Roman Regular" w:eastAsia="仿宋" w:hAnsi="Times New Roman Regular" w:cs="Times New Roman Regular"/>
          <w:sz w:val="32"/>
          <w:szCs w:val="32"/>
        </w:rPr>
        <w:t>，分值</w:t>
      </w:r>
      <w:r>
        <w:rPr>
          <w:rFonts w:ascii="仿宋" w:eastAsia="仿宋" w:hAnsi="仿宋" w:cs="仿宋" w:hint="eastAsia"/>
          <w:sz w:val="32"/>
          <w:szCs w:val="32"/>
        </w:rPr>
        <w:t>3</w:t>
      </w:r>
      <w:r>
        <w:rPr>
          <w:rFonts w:ascii="Times New Roman Regular" w:eastAsia="仿宋" w:hAnsi="Times New Roman Regular" w:cs="Times New Roman Regular"/>
          <w:sz w:val="32"/>
          <w:szCs w:val="32"/>
        </w:rPr>
        <w:t>，得分</w:t>
      </w:r>
      <w:r>
        <w:rPr>
          <w:rFonts w:ascii="仿宋" w:eastAsia="仿宋" w:hAnsi="仿宋" w:cs="仿宋" w:hint="eastAsia"/>
          <w:sz w:val="32"/>
          <w:szCs w:val="32"/>
        </w:rPr>
        <w:t>3</w:t>
      </w:r>
      <w:r>
        <w:rPr>
          <w:rFonts w:ascii="Times New Roman Regular" w:eastAsia="仿宋" w:hAnsi="Times New Roman Regular" w:cs="Times New Roman Regular"/>
          <w:sz w:val="32"/>
          <w:szCs w:val="32"/>
        </w:rPr>
        <w:t>。</w:t>
      </w:r>
    </w:p>
    <w:p w:rsidR="001911B3" w:rsidRDefault="00A05411">
      <w:pPr>
        <w:topLinePunct/>
        <w:spacing w:line="520" w:lineRule="exact"/>
        <w:ind w:firstLine="640"/>
        <w:rPr>
          <w:rFonts w:ascii="仿宋" w:eastAsia="仿宋" w:hAnsi="仿宋" w:cs="仿宋"/>
          <w:sz w:val="32"/>
          <w:szCs w:val="32"/>
        </w:rPr>
      </w:pPr>
      <w:r>
        <w:rPr>
          <w:rFonts w:ascii="仿宋" w:eastAsia="仿宋" w:hAnsi="仿宋" w:cs="仿宋"/>
          <w:sz w:val="32"/>
        </w:rPr>
        <w:t>2.</w:t>
      </w:r>
      <w:r>
        <w:rPr>
          <w:rFonts w:ascii="仿宋" w:eastAsia="仿宋" w:hAnsi="仿宋" w:cs="仿宋"/>
          <w:sz w:val="32"/>
        </w:rPr>
        <w:t>效益指标完成情况</w:t>
      </w:r>
    </w:p>
    <w:p w:rsidR="001911B3" w:rsidRDefault="00A05411">
      <w:pPr>
        <w:topLinePunct/>
        <w:spacing w:line="520" w:lineRule="exact"/>
        <w:ind w:firstLine="640"/>
        <w:rPr>
          <w:rFonts w:ascii="仿宋" w:eastAsia="仿宋" w:hAnsi="仿宋" w:cs="仿宋"/>
          <w:sz w:val="32"/>
          <w:szCs w:val="32"/>
        </w:rPr>
      </w:pPr>
      <w:r>
        <w:rPr>
          <w:rFonts w:ascii="仿宋" w:eastAsia="仿宋" w:hAnsi="仿宋" w:cs="仿宋"/>
          <w:sz w:val="32"/>
        </w:rPr>
        <w:t>（</w:t>
      </w:r>
      <w:r>
        <w:rPr>
          <w:rFonts w:ascii="仿宋" w:eastAsia="仿宋" w:hAnsi="仿宋" w:cs="仿宋"/>
          <w:sz w:val="32"/>
        </w:rPr>
        <w:t>5</w:t>
      </w:r>
      <w:r>
        <w:rPr>
          <w:rFonts w:ascii="仿宋" w:eastAsia="仿宋" w:hAnsi="仿宋" w:cs="仿宋"/>
          <w:sz w:val="32"/>
        </w:rPr>
        <w:t>）社会效益指标</w:t>
      </w:r>
    </w:p>
    <w:p w:rsidR="001911B3" w:rsidRDefault="00A05411">
      <w:pPr>
        <w:topLinePunct/>
        <w:spacing w:line="520" w:lineRule="exact"/>
        <w:ind w:firstLine="640"/>
        <w:rPr>
          <w:rFonts w:ascii="Times New Roman Regular" w:eastAsia="仿宋" w:hAnsi="Times New Roman Regular" w:cs="Times New Roman Regular"/>
          <w:sz w:val="32"/>
          <w:szCs w:val="32"/>
        </w:rPr>
      </w:pPr>
      <w:r>
        <w:rPr>
          <w:rFonts w:ascii="仿宋" w:eastAsia="仿宋" w:hAnsi="仿宋" w:cs="仿宋"/>
          <w:sz w:val="32"/>
        </w:rPr>
        <w:t>1</w:t>
      </w:r>
      <w:r>
        <w:rPr>
          <w:rFonts w:ascii="仿宋" w:eastAsia="仿宋" w:hAnsi="仿宋" w:cs="仿宋"/>
          <w:sz w:val="32"/>
        </w:rPr>
        <w:t>）提升市直机关党员干部职工工作动力和能力，</w:t>
      </w:r>
      <w:r>
        <w:rPr>
          <w:rFonts w:ascii="Times New Roman Regular" w:eastAsia="仿宋" w:hAnsi="Times New Roman Regular" w:cs="Times New Roman Regular"/>
          <w:sz w:val="32"/>
          <w:szCs w:val="32"/>
        </w:rPr>
        <w:t>目标值</w:t>
      </w:r>
      <w:r>
        <w:rPr>
          <w:rFonts w:ascii="仿宋" w:eastAsia="仿宋" w:hAnsi="仿宋" w:cs="仿宋" w:hint="eastAsia"/>
          <w:sz w:val="32"/>
          <w:szCs w:val="32"/>
        </w:rPr>
        <w:t>提升</w:t>
      </w:r>
      <w:r>
        <w:rPr>
          <w:rFonts w:ascii="Times New Roman Regular" w:eastAsia="仿宋" w:hAnsi="Times New Roman Regular" w:cs="Times New Roman Regular"/>
          <w:sz w:val="32"/>
          <w:szCs w:val="32"/>
        </w:rPr>
        <w:t>，完成值</w:t>
      </w:r>
      <w:r>
        <w:rPr>
          <w:rFonts w:ascii="仿宋" w:eastAsia="仿宋" w:hAnsi="仿宋" w:cs="仿宋" w:hint="eastAsia"/>
          <w:sz w:val="32"/>
          <w:szCs w:val="32"/>
        </w:rPr>
        <w:t>提升</w:t>
      </w:r>
      <w:r>
        <w:rPr>
          <w:rFonts w:ascii="Times New Roman Regular" w:eastAsia="仿宋" w:hAnsi="Times New Roman Regular" w:cs="Times New Roman Regular"/>
          <w:sz w:val="32"/>
          <w:szCs w:val="32"/>
        </w:rPr>
        <w:t>，分值</w:t>
      </w:r>
      <w:r>
        <w:rPr>
          <w:rFonts w:ascii="仿宋" w:eastAsia="仿宋" w:hAnsi="仿宋" w:cs="仿宋" w:hint="eastAsia"/>
          <w:sz w:val="32"/>
          <w:szCs w:val="32"/>
        </w:rPr>
        <w:t>15</w:t>
      </w:r>
      <w:r>
        <w:rPr>
          <w:rFonts w:ascii="Times New Roman Regular" w:eastAsia="仿宋" w:hAnsi="Times New Roman Regular" w:cs="Times New Roman Regular"/>
          <w:sz w:val="32"/>
          <w:szCs w:val="32"/>
        </w:rPr>
        <w:t>，得分</w:t>
      </w:r>
      <w:r>
        <w:rPr>
          <w:rFonts w:ascii="仿宋" w:eastAsia="仿宋" w:hAnsi="仿宋" w:cs="仿宋" w:hint="eastAsia"/>
          <w:sz w:val="32"/>
          <w:szCs w:val="32"/>
        </w:rPr>
        <w:t>15</w:t>
      </w:r>
      <w:r>
        <w:rPr>
          <w:rFonts w:ascii="Times New Roman Regular" w:eastAsia="仿宋" w:hAnsi="Times New Roman Regular" w:cs="Times New Roman Regular"/>
          <w:sz w:val="32"/>
          <w:szCs w:val="32"/>
        </w:rPr>
        <w:t>。</w:t>
      </w:r>
    </w:p>
    <w:p w:rsidR="001911B3" w:rsidRDefault="00A05411">
      <w:pPr>
        <w:topLinePunct/>
        <w:spacing w:line="520" w:lineRule="exact"/>
        <w:ind w:firstLine="640"/>
        <w:rPr>
          <w:rFonts w:ascii="仿宋" w:eastAsia="仿宋" w:hAnsi="仿宋" w:cs="仿宋"/>
          <w:sz w:val="32"/>
          <w:szCs w:val="32"/>
        </w:rPr>
      </w:pPr>
      <w:r>
        <w:rPr>
          <w:rFonts w:ascii="仿宋" w:eastAsia="仿宋" w:hAnsi="仿宋" w:cs="仿宋"/>
          <w:sz w:val="32"/>
        </w:rPr>
        <w:t>（</w:t>
      </w:r>
      <w:r>
        <w:rPr>
          <w:rFonts w:ascii="仿宋" w:eastAsia="仿宋" w:hAnsi="仿宋" w:cs="仿宋"/>
          <w:sz w:val="32"/>
        </w:rPr>
        <w:t>6</w:t>
      </w:r>
      <w:r>
        <w:rPr>
          <w:rFonts w:ascii="仿宋" w:eastAsia="仿宋" w:hAnsi="仿宋" w:cs="仿宋"/>
          <w:sz w:val="32"/>
        </w:rPr>
        <w:t>）可持续影响指标</w:t>
      </w:r>
    </w:p>
    <w:p w:rsidR="001911B3" w:rsidRDefault="00A05411">
      <w:pPr>
        <w:topLinePunct/>
        <w:spacing w:line="520" w:lineRule="exact"/>
        <w:ind w:firstLine="640"/>
        <w:rPr>
          <w:rFonts w:ascii="Times New Roman Regular" w:eastAsia="仿宋" w:hAnsi="Times New Roman Regular" w:cs="Times New Roman Regular"/>
          <w:sz w:val="32"/>
          <w:szCs w:val="32"/>
        </w:rPr>
      </w:pPr>
      <w:r>
        <w:rPr>
          <w:rFonts w:ascii="仿宋" w:eastAsia="仿宋" w:hAnsi="仿宋" w:cs="仿宋"/>
          <w:sz w:val="32"/>
        </w:rPr>
        <w:t>1</w:t>
      </w:r>
      <w:r>
        <w:rPr>
          <w:rFonts w:ascii="仿宋" w:eastAsia="仿宋" w:hAnsi="仿宋" w:cs="仿宋"/>
          <w:sz w:val="32"/>
        </w:rPr>
        <w:t>）发挥作用提质升级，</w:t>
      </w:r>
      <w:r>
        <w:rPr>
          <w:rFonts w:ascii="Times New Roman Regular" w:eastAsia="仿宋" w:hAnsi="Times New Roman Regular" w:cs="Times New Roman Regular"/>
          <w:sz w:val="32"/>
          <w:szCs w:val="32"/>
        </w:rPr>
        <w:t>目标值</w:t>
      </w:r>
      <w:r>
        <w:rPr>
          <w:rFonts w:ascii="仿宋" w:eastAsia="仿宋" w:hAnsi="仿宋" w:cs="仿宋" w:hint="eastAsia"/>
          <w:sz w:val="32"/>
          <w:szCs w:val="32"/>
        </w:rPr>
        <w:t>提质升级</w:t>
      </w:r>
      <w:r>
        <w:rPr>
          <w:rFonts w:ascii="Times New Roman Regular" w:eastAsia="仿宋" w:hAnsi="Times New Roman Regular" w:cs="Times New Roman Regular"/>
          <w:sz w:val="32"/>
          <w:szCs w:val="32"/>
        </w:rPr>
        <w:t>，</w:t>
      </w:r>
      <w:proofErr w:type="gramStart"/>
      <w:r>
        <w:rPr>
          <w:rFonts w:ascii="Times New Roman Regular" w:eastAsia="仿宋" w:hAnsi="Times New Roman Regular" w:cs="Times New Roman Regular"/>
          <w:sz w:val="32"/>
          <w:szCs w:val="32"/>
        </w:rPr>
        <w:t>完成值</w:t>
      </w:r>
      <w:r>
        <w:rPr>
          <w:rFonts w:ascii="仿宋" w:eastAsia="仿宋" w:hAnsi="仿宋" w:cs="仿宋" w:hint="eastAsia"/>
          <w:sz w:val="32"/>
          <w:szCs w:val="32"/>
        </w:rPr>
        <w:t>提质</w:t>
      </w:r>
      <w:proofErr w:type="gramEnd"/>
      <w:r>
        <w:rPr>
          <w:rFonts w:ascii="仿宋" w:eastAsia="仿宋" w:hAnsi="仿宋" w:cs="仿宋" w:hint="eastAsia"/>
          <w:sz w:val="32"/>
          <w:szCs w:val="32"/>
        </w:rPr>
        <w:t>升级</w:t>
      </w:r>
      <w:r>
        <w:rPr>
          <w:rFonts w:ascii="Times New Roman Regular" w:eastAsia="仿宋" w:hAnsi="Times New Roman Regular" w:cs="Times New Roman Regular"/>
          <w:sz w:val="32"/>
          <w:szCs w:val="32"/>
        </w:rPr>
        <w:t>，分值</w:t>
      </w:r>
      <w:r>
        <w:rPr>
          <w:rFonts w:ascii="仿宋" w:eastAsia="仿宋" w:hAnsi="仿宋" w:cs="仿宋" w:hint="eastAsia"/>
          <w:sz w:val="32"/>
          <w:szCs w:val="32"/>
        </w:rPr>
        <w:t>15</w:t>
      </w:r>
      <w:r>
        <w:rPr>
          <w:rFonts w:ascii="Times New Roman Regular" w:eastAsia="仿宋" w:hAnsi="Times New Roman Regular" w:cs="Times New Roman Regular"/>
          <w:sz w:val="32"/>
          <w:szCs w:val="32"/>
        </w:rPr>
        <w:t>，得分</w:t>
      </w:r>
      <w:r>
        <w:rPr>
          <w:rFonts w:ascii="仿宋" w:eastAsia="仿宋" w:hAnsi="仿宋" w:cs="仿宋" w:hint="eastAsia"/>
          <w:sz w:val="32"/>
          <w:szCs w:val="32"/>
        </w:rPr>
        <w:t>15</w:t>
      </w:r>
      <w:r>
        <w:rPr>
          <w:rFonts w:ascii="Times New Roman Regular" w:eastAsia="仿宋" w:hAnsi="Times New Roman Regular" w:cs="Times New Roman Regular"/>
          <w:sz w:val="32"/>
          <w:szCs w:val="32"/>
        </w:rPr>
        <w:t>。</w:t>
      </w:r>
    </w:p>
    <w:p w:rsidR="001911B3" w:rsidRDefault="00A05411">
      <w:pPr>
        <w:topLinePunct/>
        <w:spacing w:line="520" w:lineRule="exact"/>
        <w:ind w:firstLine="640"/>
        <w:rPr>
          <w:rFonts w:ascii="仿宋" w:eastAsia="仿宋" w:hAnsi="仿宋" w:cs="仿宋"/>
          <w:sz w:val="32"/>
          <w:szCs w:val="32"/>
        </w:rPr>
      </w:pPr>
      <w:r>
        <w:rPr>
          <w:rFonts w:ascii="仿宋" w:eastAsia="仿宋" w:hAnsi="仿宋" w:cs="仿宋"/>
          <w:sz w:val="32"/>
        </w:rPr>
        <w:t>3.</w:t>
      </w:r>
      <w:r>
        <w:rPr>
          <w:rFonts w:ascii="仿宋" w:eastAsia="仿宋" w:hAnsi="仿宋" w:cs="仿宋"/>
          <w:sz w:val="32"/>
        </w:rPr>
        <w:t>满意度指标完成情况</w:t>
      </w:r>
    </w:p>
    <w:p w:rsidR="001911B3" w:rsidRDefault="00A05411">
      <w:pPr>
        <w:topLinePunct/>
        <w:spacing w:line="520" w:lineRule="exact"/>
        <w:ind w:firstLine="640"/>
        <w:rPr>
          <w:rFonts w:ascii="仿宋" w:eastAsia="仿宋" w:hAnsi="仿宋" w:cs="仿宋"/>
          <w:sz w:val="32"/>
          <w:szCs w:val="32"/>
        </w:rPr>
      </w:pPr>
      <w:r>
        <w:rPr>
          <w:rFonts w:ascii="仿宋" w:eastAsia="仿宋" w:hAnsi="仿宋" w:cs="仿宋"/>
          <w:sz w:val="32"/>
        </w:rPr>
        <w:t>（</w:t>
      </w:r>
      <w:r>
        <w:rPr>
          <w:rFonts w:ascii="仿宋" w:eastAsia="仿宋" w:hAnsi="仿宋" w:cs="仿宋"/>
          <w:sz w:val="32"/>
        </w:rPr>
        <w:t>7</w:t>
      </w:r>
      <w:r>
        <w:rPr>
          <w:rFonts w:ascii="仿宋" w:eastAsia="仿宋" w:hAnsi="仿宋" w:cs="仿宋"/>
          <w:sz w:val="32"/>
        </w:rPr>
        <w:t>）服务对象满意度指标</w:t>
      </w:r>
    </w:p>
    <w:p w:rsidR="001911B3" w:rsidRDefault="00A05411">
      <w:pPr>
        <w:topLinePunct/>
        <w:spacing w:line="520" w:lineRule="exact"/>
        <w:ind w:firstLine="640"/>
        <w:rPr>
          <w:rFonts w:ascii="Times New Roman Regular" w:eastAsia="仿宋" w:hAnsi="Times New Roman Regular" w:cs="Times New Roman Regular"/>
          <w:sz w:val="32"/>
          <w:szCs w:val="32"/>
        </w:rPr>
      </w:pPr>
      <w:r>
        <w:rPr>
          <w:rFonts w:ascii="仿宋" w:eastAsia="仿宋" w:hAnsi="仿宋" w:cs="仿宋"/>
          <w:sz w:val="32"/>
        </w:rPr>
        <w:lastRenderedPageBreak/>
        <w:t>1</w:t>
      </w:r>
      <w:r>
        <w:rPr>
          <w:rFonts w:ascii="仿宋" w:eastAsia="仿宋" w:hAnsi="仿宋" w:cs="仿宋"/>
          <w:sz w:val="32"/>
        </w:rPr>
        <w:t>）市直机关党员干部职工满意率</w:t>
      </w:r>
      <w:r>
        <w:rPr>
          <w:rFonts w:ascii="仿宋" w:eastAsia="仿宋" w:hAnsi="仿宋" w:cs="仿宋"/>
          <w:sz w:val="32"/>
        </w:rPr>
        <w:t>(%)</w:t>
      </w:r>
      <w:r>
        <w:rPr>
          <w:rFonts w:ascii="仿宋" w:eastAsia="仿宋" w:hAnsi="仿宋" w:cs="仿宋"/>
          <w:sz w:val="32"/>
        </w:rPr>
        <w:t>，</w:t>
      </w:r>
      <w:r>
        <w:rPr>
          <w:rFonts w:ascii="Times New Roman Regular" w:eastAsia="仿宋" w:hAnsi="Times New Roman Regular" w:cs="Times New Roman Regular"/>
          <w:sz w:val="32"/>
          <w:szCs w:val="32"/>
        </w:rPr>
        <w:t>目标值</w:t>
      </w:r>
      <w:r>
        <w:rPr>
          <w:rFonts w:ascii="仿宋" w:eastAsia="仿宋" w:hAnsi="仿宋" w:cs="仿宋" w:hint="eastAsia"/>
          <w:sz w:val="32"/>
          <w:szCs w:val="32"/>
        </w:rPr>
        <w:t>90</w:t>
      </w:r>
      <w:r>
        <w:rPr>
          <w:rFonts w:ascii="Times New Roman Regular" w:eastAsia="仿宋" w:hAnsi="Times New Roman Regular" w:cs="Times New Roman Regular"/>
          <w:sz w:val="32"/>
          <w:szCs w:val="32"/>
        </w:rPr>
        <w:t>，完成值</w:t>
      </w:r>
      <w:r>
        <w:rPr>
          <w:rFonts w:ascii="仿宋" w:eastAsia="仿宋" w:hAnsi="仿宋" w:cs="仿宋" w:hint="eastAsia"/>
          <w:sz w:val="32"/>
          <w:szCs w:val="32"/>
        </w:rPr>
        <w:t>90</w:t>
      </w:r>
      <w:r>
        <w:rPr>
          <w:rFonts w:ascii="Times New Roman Regular" w:eastAsia="仿宋" w:hAnsi="Times New Roman Regular" w:cs="Times New Roman Regular"/>
          <w:sz w:val="32"/>
          <w:szCs w:val="32"/>
        </w:rPr>
        <w:t>，分值</w:t>
      </w:r>
      <w:r>
        <w:rPr>
          <w:rFonts w:ascii="仿宋" w:eastAsia="仿宋" w:hAnsi="仿宋" w:cs="仿宋" w:hint="eastAsia"/>
          <w:sz w:val="32"/>
          <w:szCs w:val="32"/>
        </w:rPr>
        <w:t>10</w:t>
      </w:r>
      <w:r>
        <w:rPr>
          <w:rFonts w:ascii="Times New Roman Regular" w:eastAsia="仿宋" w:hAnsi="Times New Roman Regular" w:cs="Times New Roman Regular"/>
          <w:sz w:val="32"/>
          <w:szCs w:val="32"/>
        </w:rPr>
        <w:t>，得分</w:t>
      </w:r>
      <w:r>
        <w:rPr>
          <w:rFonts w:ascii="仿宋" w:eastAsia="仿宋" w:hAnsi="仿宋" w:cs="仿宋" w:hint="eastAsia"/>
          <w:sz w:val="32"/>
          <w:szCs w:val="32"/>
        </w:rPr>
        <w:t>10</w:t>
      </w:r>
      <w:r>
        <w:rPr>
          <w:rFonts w:ascii="Times New Roman Regular" w:eastAsia="仿宋" w:hAnsi="Times New Roman Regular" w:cs="Times New Roman Regular"/>
          <w:sz w:val="32"/>
          <w:szCs w:val="32"/>
        </w:rPr>
        <w:t>。</w:t>
      </w:r>
    </w:p>
    <w:p w:rsidR="001911B3" w:rsidRDefault="00A05411">
      <w:pPr>
        <w:topLinePunct/>
        <w:spacing w:line="520" w:lineRule="exact"/>
        <w:ind w:firstLine="640"/>
        <w:rPr>
          <w:rFonts w:ascii="仿宋" w:eastAsia="仿宋" w:hAnsi="仿宋" w:cs="仿宋"/>
          <w:sz w:val="32"/>
          <w:szCs w:val="32"/>
        </w:rPr>
      </w:pPr>
      <w:r>
        <w:rPr>
          <w:rFonts w:ascii="仿宋" w:eastAsia="仿宋" w:hAnsi="仿宋" w:cs="仿宋" w:hint="eastAsia"/>
          <w:sz w:val="32"/>
          <w:szCs w:val="32"/>
        </w:rPr>
        <w:t xml:space="preserve">4. </w:t>
      </w:r>
      <w:r>
        <w:rPr>
          <w:rFonts w:ascii="仿宋" w:eastAsia="仿宋" w:hAnsi="仿宋" w:cs="仿宋" w:hint="eastAsia"/>
          <w:sz w:val="32"/>
          <w:szCs w:val="32"/>
        </w:rPr>
        <w:t>自评得分情况</w:t>
      </w:r>
    </w:p>
    <w:p w:rsidR="001911B3" w:rsidRDefault="00A05411">
      <w:pPr>
        <w:topLinePunct/>
        <w:spacing w:line="520" w:lineRule="exact"/>
        <w:ind w:firstLine="640"/>
        <w:rPr>
          <w:rFonts w:ascii="Times New Roman Regular" w:eastAsia="仿宋" w:hAnsi="Times New Roman Regular" w:cs="Times New Roman Regular"/>
          <w:sz w:val="32"/>
          <w:szCs w:val="32"/>
        </w:rPr>
      </w:pPr>
      <w:r>
        <w:rPr>
          <w:rFonts w:ascii="Times New Roman Regular" w:eastAsia="仿宋" w:hAnsi="Times New Roman Regular" w:cs="Times New Roman Regular"/>
          <w:sz w:val="32"/>
          <w:szCs w:val="32"/>
        </w:rPr>
        <w:t>本项目绩效自评得分</w:t>
      </w:r>
      <w:r>
        <w:rPr>
          <w:rFonts w:ascii="仿宋" w:eastAsia="仿宋" w:hAnsi="仿宋" w:cs="仿宋" w:hint="eastAsia"/>
          <w:sz w:val="32"/>
          <w:szCs w:val="32"/>
        </w:rPr>
        <w:t>97.5</w:t>
      </w:r>
      <w:r>
        <w:rPr>
          <w:rFonts w:ascii="Times New Roman Regular" w:eastAsia="仿宋" w:hAnsi="Times New Roman Regular" w:cs="Times New Roman Regular"/>
          <w:sz w:val="32"/>
          <w:szCs w:val="32"/>
        </w:rPr>
        <w:t>分，等级为</w:t>
      </w:r>
      <w:r>
        <w:rPr>
          <w:rFonts w:ascii="仿宋" w:eastAsia="仿宋" w:hAnsi="仿宋" w:cs="仿宋" w:hint="eastAsia"/>
          <w:sz w:val="32"/>
          <w:szCs w:val="32"/>
        </w:rPr>
        <w:t>优</w:t>
      </w:r>
      <w:r>
        <w:rPr>
          <w:rFonts w:ascii="Times New Roman Regular" w:eastAsia="仿宋" w:hAnsi="Times New Roman Regular" w:cs="Times New Roman Regular"/>
          <w:sz w:val="32"/>
          <w:szCs w:val="32"/>
        </w:rPr>
        <w:t>。</w:t>
      </w:r>
    </w:p>
    <w:p w:rsidR="001911B3" w:rsidRDefault="00A05411">
      <w:pPr>
        <w:pStyle w:val="1"/>
        <w:numPr>
          <w:ilvl w:val="0"/>
          <w:numId w:val="1"/>
        </w:numPr>
        <w:ind w:firstLine="643"/>
        <w:rPr>
          <w:sz w:val="32"/>
          <w:szCs w:val="32"/>
        </w:rPr>
      </w:pPr>
      <w:r>
        <w:rPr>
          <w:rFonts w:hint="eastAsia"/>
          <w:sz w:val="32"/>
          <w:szCs w:val="32"/>
        </w:rPr>
        <w:t>偏离绩效目标的原因和下一步改进措施</w:t>
      </w:r>
    </w:p>
    <w:p w:rsidR="001911B3" w:rsidRDefault="00A05411">
      <w:pPr>
        <w:topLinePunct/>
        <w:spacing w:line="520" w:lineRule="exact"/>
      </w:pPr>
      <w:r>
        <w:t xml:space="preserve">    </w:t>
      </w:r>
      <w:r>
        <w:rPr>
          <w:rFonts w:ascii="Times New Roman Regular" w:eastAsia="仿宋" w:hAnsi="Times New Roman Regular" w:cs="Times New Roman Regular" w:hint="eastAsia"/>
          <w:sz w:val="32"/>
          <w:szCs w:val="32"/>
        </w:rPr>
        <w:t>党建与业务融合不够紧密，一定程度存在“两张皮”问题等等，对于这些问题，制定解决方案，规划下一步工作计划，紧紧围绕市委“七个更大”和建设“五市五区”目标，启动实施机关党建高质量发展三年行动计划，持续推动机关党的建设向纵深发展、质量整体提升，为全市经济社会高质量发展提供坚强保障。</w:t>
      </w:r>
    </w:p>
    <w:p w:rsidR="001911B3" w:rsidRDefault="00A05411">
      <w:pPr>
        <w:topLinePunct/>
        <w:spacing w:line="520" w:lineRule="exact"/>
        <w:ind w:firstLine="640"/>
        <w:outlineLvl w:val="1"/>
        <w:rPr>
          <w:rFonts w:ascii="Times New Roman Regular" w:eastAsia="仿宋" w:hAnsi="Times New Roman Regular" w:cs="Times New Roman Regular"/>
          <w:sz w:val="32"/>
          <w:szCs w:val="32"/>
        </w:rPr>
      </w:pPr>
      <w:r>
        <w:rPr>
          <w:rFonts w:ascii="Times New Roman Regular" w:eastAsia="仿宋" w:hAnsi="Times New Roman Regular" w:cs="Times New Roman Regular"/>
          <w:sz w:val="32"/>
          <w:szCs w:val="32"/>
        </w:rPr>
        <w:t>（一）项目立项、实施存在问题。</w:t>
      </w:r>
    </w:p>
    <w:p w:rsidR="001911B3" w:rsidRDefault="00A05411">
      <w:pPr>
        <w:topLinePunct/>
        <w:spacing w:line="520" w:lineRule="exact"/>
        <w:ind w:firstLine="640"/>
        <w:outlineLvl w:val="1"/>
        <w:rPr>
          <w:rFonts w:ascii="Times New Roman Regular" w:eastAsia="仿宋" w:hAnsi="Times New Roman Regular" w:cs="Times New Roman Regular"/>
          <w:sz w:val="32"/>
          <w:szCs w:val="32"/>
        </w:rPr>
      </w:pPr>
      <w:r>
        <w:rPr>
          <w:rFonts w:ascii="Times New Roman Regular" w:eastAsia="仿宋" w:hAnsi="Times New Roman Regular" w:cs="Times New Roman Regular"/>
          <w:sz w:val="32"/>
          <w:szCs w:val="32"/>
        </w:rPr>
        <w:t>（二）资金管理使用存在问题</w:t>
      </w:r>
    </w:p>
    <w:p w:rsidR="001911B3" w:rsidRDefault="00A05411">
      <w:pPr>
        <w:topLinePunct/>
        <w:spacing w:line="520" w:lineRule="exact"/>
        <w:ind w:firstLine="640"/>
        <w:outlineLvl w:val="1"/>
        <w:rPr>
          <w:rFonts w:ascii="仿宋" w:eastAsia="仿宋" w:hAnsi="仿宋" w:cs="仿宋"/>
          <w:sz w:val="32"/>
          <w:szCs w:val="32"/>
        </w:rPr>
      </w:pPr>
      <w:r>
        <w:rPr>
          <w:rFonts w:ascii="Times New Roman Regular" w:eastAsia="仿宋" w:hAnsi="Times New Roman Regular" w:cs="Times New Roman Regular"/>
          <w:sz w:val="32"/>
          <w:szCs w:val="32"/>
        </w:rPr>
        <w:t>（</w:t>
      </w:r>
      <w:r>
        <w:rPr>
          <w:rFonts w:ascii="Times New Roman Regular" w:eastAsia="仿宋" w:hAnsi="Times New Roman Regular" w:cs="Times New Roman Regular" w:hint="eastAsia"/>
          <w:sz w:val="32"/>
          <w:szCs w:val="32"/>
        </w:rPr>
        <w:t>三</w:t>
      </w:r>
      <w:r>
        <w:rPr>
          <w:rFonts w:ascii="Times New Roman Regular" w:eastAsia="仿宋" w:hAnsi="Times New Roman Regular" w:cs="Times New Roman Regular"/>
          <w:sz w:val="32"/>
          <w:szCs w:val="32"/>
        </w:rPr>
        <w:t>）措施及办法</w:t>
      </w:r>
    </w:p>
    <w:p w:rsidR="001911B3" w:rsidRDefault="001911B3">
      <w:pPr>
        <w:topLinePunct/>
        <w:spacing w:line="520" w:lineRule="exact"/>
        <w:ind w:firstLine="640"/>
        <w:rPr>
          <w:rFonts w:ascii="Times New Roman Regular" w:eastAsia="仿宋" w:hAnsi="Times New Roman Regular" w:cs="Times New Roman Regular"/>
          <w:sz w:val="32"/>
          <w:szCs w:val="32"/>
        </w:rPr>
      </w:pPr>
    </w:p>
    <w:p w:rsidR="001911B3" w:rsidRDefault="00A05411">
      <w:pPr>
        <w:pStyle w:val="1"/>
        <w:numPr>
          <w:ilvl w:val="0"/>
          <w:numId w:val="1"/>
        </w:numPr>
        <w:ind w:firstLine="643"/>
        <w:rPr>
          <w:sz w:val="32"/>
          <w:szCs w:val="32"/>
        </w:rPr>
      </w:pPr>
      <w:r>
        <w:rPr>
          <w:rFonts w:hint="eastAsia"/>
          <w:sz w:val="32"/>
          <w:szCs w:val="32"/>
        </w:rPr>
        <w:t>绩效自评结果拟应用和公开情况</w:t>
      </w:r>
    </w:p>
    <w:p w:rsidR="001911B3" w:rsidRDefault="00A05411">
      <w:pPr>
        <w:topLinePunct/>
        <w:spacing w:line="580" w:lineRule="exact"/>
        <w:ind w:firstLine="640"/>
        <w:rPr>
          <w:rFonts w:ascii="Times New Roman Regular" w:eastAsia="仿宋" w:hAnsi="Times New Roman Regular" w:cs="Times New Roman Regular"/>
          <w:sz w:val="32"/>
          <w:szCs w:val="32"/>
        </w:rPr>
      </w:pPr>
      <w:r>
        <w:rPr>
          <w:rFonts w:ascii="仿宋" w:eastAsia="仿宋" w:hAnsi="仿宋" w:cs="仿宋" w:hint="eastAsia"/>
          <w:color w:val="000000"/>
          <w:sz w:val="32"/>
          <w:szCs w:val="32"/>
        </w:rPr>
        <w:t>制定《机关党建服务保障“十大行动”八项</w:t>
      </w:r>
      <w:r>
        <w:rPr>
          <w:rFonts w:ascii="仿宋" w:eastAsia="仿宋" w:hAnsi="仿宋" w:cs="仿宋" w:hint="eastAsia"/>
          <w:color w:val="000000"/>
          <w:sz w:val="32"/>
          <w:szCs w:val="32"/>
        </w:rPr>
        <w:t>措施》，创新开设“市直机关大讲堂”，累计举办专题讲座</w:t>
      </w:r>
      <w:r>
        <w:rPr>
          <w:rFonts w:ascii="仿宋" w:eastAsia="仿宋" w:hAnsi="仿宋" w:cs="仿宋" w:hint="eastAsia"/>
          <w:color w:val="000000"/>
          <w:sz w:val="32"/>
          <w:szCs w:val="32"/>
        </w:rPr>
        <w:t>7</w:t>
      </w:r>
      <w:r>
        <w:rPr>
          <w:rFonts w:ascii="仿宋" w:eastAsia="仿宋" w:hAnsi="仿宋" w:cs="仿宋" w:hint="eastAsia"/>
          <w:color w:val="000000"/>
          <w:sz w:val="32"/>
          <w:szCs w:val="32"/>
        </w:rPr>
        <w:t>期，培训</w:t>
      </w:r>
      <w:r>
        <w:rPr>
          <w:rFonts w:ascii="仿宋" w:eastAsia="仿宋" w:hAnsi="仿宋" w:cs="仿宋" w:hint="eastAsia"/>
          <w:color w:val="000000"/>
          <w:sz w:val="32"/>
          <w:szCs w:val="32"/>
        </w:rPr>
        <w:t>1700</w:t>
      </w:r>
      <w:r>
        <w:rPr>
          <w:rFonts w:ascii="仿宋" w:eastAsia="仿宋" w:hAnsi="仿宋" w:cs="仿宋" w:hint="eastAsia"/>
          <w:color w:val="000000"/>
          <w:sz w:val="32"/>
          <w:szCs w:val="32"/>
        </w:rPr>
        <w:t>余人次。深化“双报到、双服务、双报告”工作机制，市直机关为群众办实事好事</w:t>
      </w:r>
      <w:r>
        <w:rPr>
          <w:rFonts w:ascii="仿宋" w:eastAsia="仿宋" w:hAnsi="仿宋" w:cs="仿宋" w:hint="eastAsia"/>
          <w:color w:val="000000"/>
          <w:sz w:val="32"/>
          <w:szCs w:val="32"/>
        </w:rPr>
        <w:t>3000</w:t>
      </w:r>
      <w:r>
        <w:rPr>
          <w:rFonts w:ascii="仿宋" w:eastAsia="仿宋" w:hAnsi="仿宋" w:cs="仿宋" w:hint="eastAsia"/>
          <w:color w:val="000000"/>
          <w:sz w:val="32"/>
          <w:szCs w:val="32"/>
        </w:rPr>
        <w:t>余件。开展“玉龙锋彩汇”市直机关文体活动季，举办职工运动会、书画摄影展、</w:t>
      </w:r>
      <w:proofErr w:type="gramStart"/>
      <w:r>
        <w:rPr>
          <w:rFonts w:ascii="仿宋" w:eastAsia="仿宋" w:hAnsi="仿宋" w:cs="仿宋" w:hint="eastAsia"/>
          <w:color w:val="000000"/>
          <w:sz w:val="32"/>
          <w:szCs w:val="32"/>
        </w:rPr>
        <w:t>青歌大赛</w:t>
      </w:r>
      <w:proofErr w:type="gramEnd"/>
      <w:r>
        <w:rPr>
          <w:rFonts w:ascii="仿宋" w:eastAsia="仿宋" w:hAnsi="仿宋" w:cs="仿宋" w:hint="eastAsia"/>
          <w:color w:val="000000"/>
          <w:sz w:val="32"/>
          <w:szCs w:val="32"/>
        </w:rPr>
        <w:t>等活动，全年吸引</w:t>
      </w:r>
      <w:r>
        <w:rPr>
          <w:rFonts w:ascii="仿宋" w:eastAsia="仿宋" w:hAnsi="仿宋" w:cs="仿宋" w:hint="eastAsia"/>
          <w:color w:val="000000"/>
          <w:sz w:val="32"/>
          <w:szCs w:val="32"/>
        </w:rPr>
        <w:t>1.2</w:t>
      </w:r>
      <w:r>
        <w:rPr>
          <w:rFonts w:ascii="仿宋" w:eastAsia="仿宋" w:hAnsi="仿宋" w:cs="仿宋" w:hint="eastAsia"/>
          <w:color w:val="000000"/>
          <w:sz w:val="32"/>
          <w:szCs w:val="32"/>
        </w:rPr>
        <w:t>万余人次干部职工参与，机关活力有效激发，我市相关做法被自治区直属机关工委评为特色创新案例。</w:t>
      </w:r>
    </w:p>
    <w:p w:rsidR="001911B3" w:rsidRDefault="00A05411">
      <w:pPr>
        <w:pStyle w:val="1"/>
        <w:ind w:firstLine="643"/>
      </w:pPr>
      <w:r>
        <w:rPr>
          <w:rFonts w:hint="eastAsia"/>
          <w:sz w:val="32"/>
          <w:szCs w:val="32"/>
        </w:rPr>
        <w:lastRenderedPageBreak/>
        <w:t>六、其他需要说明的问题</w:t>
      </w:r>
    </w:p>
    <w:p w:rsidR="001911B3" w:rsidRDefault="00A05411">
      <w:pPr>
        <w:topLinePunct/>
        <w:spacing w:line="520" w:lineRule="exact"/>
        <w:ind w:firstLine="640"/>
        <w:rPr>
          <w:rFonts w:ascii="Times New Roman Regular" w:eastAsia="仿宋" w:hAnsi="Times New Roman Regular" w:cs="Times New Roman Regular"/>
          <w:sz w:val="32"/>
          <w:szCs w:val="32"/>
        </w:rPr>
      </w:pPr>
      <w:r>
        <w:rPr>
          <w:rFonts w:ascii="仿宋" w:eastAsia="仿宋" w:hAnsi="仿宋" w:cs="仿宋" w:hint="eastAsia"/>
          <w:color w:val="000000"/>
          <w:sz w:val="32"/>
          <w:szCs w:val="32"/>
        </w:rPr>
        <w:t>机关党建工作的系统性谋划和前瞻性布局有待深化，整体工作</w:t>
      </w:r>
      <w:proofErr w:type="gramStart"/>
      <w:r>
        <w:rPr>
          <w:rFonts w:ascii="仿宋" w:eastAsia="仿宋" w:hAnsi="仿宋" w:cs="仿宋" w:hint="eastAsia"/>
          <w:color w:val="000000"/>
          <w:sz w:val="32"/>
          <w:szCs w:val="32"/>
        </w:rPr>
        <w:t>质效还需</w:t>
      </w:r>
      <w:proofErr w:type="gramEnd"/>
      <w:r>
        <w:rPr>
          <w:rFonts w:ascii="仿宋" w:eastAsia="仿宋" w:hAnsi="仿宋" w:cs="仿宋" w:hint="eastAsia"/>
          <w:color w:val="000000"/>
          <w:sz w:val="32"/>
          <w:szCs w:val="32"/>
        </w:rPr>
        <w:t>进一步提升，党建与业务融合不够紧密，一定程度存在“两张皮”问题等等。</w:t>
      </w:r>
    </w:p>
    <w:sectPr w:rsidR="001911B3" w:rsidSect="001911B3">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911B3" w:rsidRDefault="001911B3">
      <w:pPr>
        <w:spacing w:line="240" w:lineRule="auto"/>
      </w:pPr>
    </w:p>
  </w:endnote>
  <w:endnote w:type="continuationSeparator" w:id="0">
    <w:p w:rsidR="001911B3" w:rsidRDefault="001911B3">
      <w:pPr>
        <w:spacing w:line="240" w:lineRule="auto"/>
      </w:pP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Regular">
    <w:altName w:val="Arial"/>
    <w:charset w:val="00"/>
    <w:family w:val="auto"/>
    <w:pitch w:val="default"/>
    <w:sig w:usb0="00000000" w:usb1="00000000" w:usb2="00000001" w:usb3="00000000" w:csb0="400001BF" w:csb1="DFF70000"/>
  </w:font>
  <w:font w:name="仿宋">
    <w:panose1 w:val="02010609060101010101"/>
    <w:charset w:val="86"/>
    <w:family w:val="modern"/>
    <w:pitch w:val="fixed"/>
    <w:sig w:usb0="800002BF" w:usb1="38CF7CFA" w:usb2="00000016" w:usb3="00000000" w:csb0="00040001" w:csb1="00000000"/>
  </w:font>
  <w:font w:name="方正小标宋简体">
    <w:altName w:val="Arial Unicode MS"/>
    <w:charset w:val="86"/>
    <w:family w:val="script"/>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11B3" w:rsidRDefault="001911B3">
    <w:pPr>
      <w:pStyle w:val="a4"/>
      <w:ind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11B3" w:rsidRDefault="001911B3">
    <w:pPr>
      <w:pStyle w:val="a4"/>
      <w:ind w:firstLine="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11B3" w:rsidRDefault="001911B3">
    <w:pPr>
      <w:pStyle w:val="a4"/>
      <w:ind w:firstLine="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911B3" w:rsidRDefault="001911B3"/>
  </w:footnote>
  <w:footnote w:type="continuationSeparator" w:id="0">
    <w:p w:rsidR="001911B3" w:rsidRDefault="001911B3"/>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11B3" w:rsidRDefault="001911B3">
    <w:pPr>
      <w:pStyle w:val="a5"/>
      <w:ind w:firstLine="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11B3" w:rsidRDefault="001911B3">
    <w:pPr>
      <w:pStyle w:val="a5"/>
      <w:ind w:firstLine="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11B3" w:rsidRDefault="001911B3">
    <w:pPr>
      <w:pStyle w:val="a5"/>
      <w:ind w:firstLine="3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FFEF644"/>
    <w:multiLevelType w:val="singleLevel"/>
    <w:tmpl w:val="5FFEF644"/>
    <w:lvl w:ilvl="0">
      <w:start w:val="4"/>
      <w:numFmt w:val="chineseCounting"/>
      <w:suff w:val="nothing"/>
      <w:lvlText w:val="%1、"/>
      <w:lvlJc w:val="left"/>
      <w:rPr>
        <w:rFonts w:hint="eastAsi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docVars>
    <w:docVar w:name="commondata" w:val="eyJoZGlkIjoiNDY2OTMyNGMyN2EzYzcxNDNmMDdlYzA4ZmI3ZmEyMmYifQ=="/>
  </w:docVars>
  <w:rsids>
    <w:rsidRoot w:val="2B6F4C9D"/>
    <w:rsid w:val="CDD8E21F"/>
    <w:rsid w:val="CE5BA650"/>
    <w:rsid w:val="D2FB139D"/>
    <w:rsid w:val="D77B0E09"/>
    <w:rsid w:val="DB8DE95B"/>
    <w:rsid w:val="DB9B6787"/>
    <w:rsid w:val="DD95C9AE"/>
    <w:rsid w:val="DDEB5770"/>
    <w:rsid w:val="DDEFCCD4"/>
    <w:rsid w:val="DDFF60F6"/>
    <w:rsid w:val="DF3F3FFB"/>
    <w:rsid w:val="DF6DEA49"/>
    <w:rsid w:val="DFDB47F0"/>
    <w:rsid w:val="DFF6FB70"/>
    <w:rsid w:val="E3E6D3A3"/>
    <w:rsid w:val="E5FF00B6"/>
    <w:rsid w:val="EECBEAED"/>
    <w:rsid w:val="EEFD4FEB"/>
    <w:rsid w:val="EF5ADFB9"/>
    <w:rsid w:val="EF7BB52C"/>
    <w:rsid w:val="EFB6A658"/>
    <w:rsid w:val="F4FDCC48"/>
    <w:rsid w:val="F77DAE76"/>
    <w:rsid w:val="F7FBE88E"/>
    <w:rsid w:val="F8898F95"/>
    <w:rsid w:val="FAB8406D"/>
    <w:rsid w:val="FBDD58B4"/>
    <w:rsid w:val="FBFF0A5B"/>
    <w:rsid w:val="FD6F2560"/>
    <w:rsid w:val="FDAEFF09"/>
    <w:rsid w:val="FDD7B4F3"/>
    <w:rsid w:val="FE2E69B1"/>
    <w:rsid w:val="FE6C0608"/>
    <w:rsid w:val="FE72F574"/>
    <w:rsid w:val="FEED136A"/>
    <w:rsid w:val="FF4F4918"/>
    <w:rsid w:val="FFA8FF05"/>
    <w:rsid w:val="FFB3C8D6"/>
    <w:rsid w:val="FFDD29A0"/>
    <w:rsid w:val="FFE72D86"/>
    <w:rsid w:val="FFF34EB3"/>
    <w:rsid w:val="FFFD51E4"/>
    <w:rsid w:val="FFFF75EB"/>
    <w:rsid w:val="000A297C"/>
    <w:rsid w:val="001911B3"/>
    <w:rsid w:val="002A33D4"/>
    <w:rsid w:val="004C2775"/>
    <w:rsid w:val="004D77F5"/>
    <w:rsid w:val="00756160"/>
    <w:rsid w:val="00852652"/>
    <w:rsid w:val="00867BA5"/>
    <w:rsid w:val="0096249A"/>
    <w:rsid w:val="00A05411"/>
    <w:rsid w:val="00A17D15"/>
    <w:rsid w:val="00AF50B8"/>
    <w:rsid w:val="00B12946"/>
    <w:rsid w:val="00C82E82"/>
    <w:rsid w:val="00CA048F"/>
    <w:rsid w:val="00E024D2"/>
    <w:rsid w:val="00E54742"/>
    <w:rsid w:val="00EC1125"/>
    <w:rsid w:val="01614212"/>
    <w:rsid w:val="01964270"/>
    <w:rsid w:val="026752A9"/>
    <w:rsid w:val="03C2244D"/>
    <w:rsid w:val="04751E8B"/>
    <w:rsid w:val="049C7DEF"/>
    <w:rsid w:val="04A96372"/>
    <w:rsid w:val="04C2697B"/>
    <w:rsid w:val="05156224"/>
    <w:rsid w:val="0620235A"/>
    <w:rsid w:val="069550DB"/>
    <w:rsid w:val="06AB7BA4"/>
    <w:rsid w:val="074327A4"/>
    <w:rsid w:val="07CB6A82"/>
    <w:rsid w:val="084D2748"/>
    <w:rsid w:val="09DD9E46"/>
    <w:rsid w:val="0A821835"/>
    <w:rsid w:val="0B30242D"/>
    <w:rsid w:val="0BFB6AFD"/>
    <w:rsid w:val="0C062F64"/>
    <w:rsid w:val="0F0A7121"/>
    <w:rsid w:val="0F18115A"/>
    <w:rsid w:val="0F4B3357"/>
    <w:rsid w:val="0F6F185A"/>
    <w:rsid w:val="0FDC5FFD"/>
    <w:rsid w:val="10453C3E"/>
    <w:rsid w:val="110B4A33"/>
    <w:rsid w:val="136923D4"/>
    <w:rsid w:val="14FB646C"/>
    <w:rsid w:val="15BB6F18"/>
    <w:rsid w:val="16450AA0"/>
    <w:rsid w:val="1891657A"/>
    <w:rsid w:val="18ED55F2"/>
    <w:rsid w:val="197864DF"/>
    <w:rsid w:val="19A02C16"/>
    <w:rsid w:val="19EA2F53"/>
    <w:rsid w:val="19F618F8"/>
    <w:rsid w:val="1A674D68"/>
    <w:rsid w:val="1A821FE7"/>
    <w:rsid w:val="1AC32CC4"/>
    <w:rsid w:val="1B3FE2AE"/>
    <w:rsid w:val="1B9331E7"/>
    <w:rsid w:val="1DFFB871"/>
    <w:rsid w:val="1E674D08"/>
    <w:rsid w:val="1EAB64DA"/>
    <w:rsid w:val="1F5F7675"/>
    <w:rsid w:val="1F7800CC"/>
    <w:rsid w:val="1FA5100B"/>
    <w:rsid w:val="1FDF0578"/>
    <w:rsid w:val="1FEBBA93"/>
    <w:rsid w:val="20347893"/>
    <w:rsid w:val="20752E9C"/>
    <w:rsid w:val="20ED716B"/>
    <w:rsid w:val="21420662"/>
    <w:rsid w:val="2190427C"/>
    <w:rsid w:val="23EF6F51"/>
    <w:rsid w:val="258855E3"/>
    <w:rsid w:val="25EE7947"/>
    <w:rsid w:val="263403FC"/>
    <w:rsid w:val="26946721"/>
    <w:rsid w:val="273E5672"/>
    <w:rsid w:val="288E0795"/>
    <w:rsid w:val="28D21DE3"/>
    <w:rsid w:val="291D29FD"/>
    <w:rsid w:val="2A2D07E6"/>
    <w:rsid w:val="2B223F6D"/>
    <w:rsid w:val="2B6F4C9D"/>
    <w:rsid w:val="2C5E2E59"/>
    <w:rsid w:val="2DE23A3A"/>
    <w:rsid w:val="2E8E1287"/>
    <w:rsid w:val="300E3D77"/>
    <w:rsid w:val="30533016"/>
    <w:rsid w:val="30B80E03"/>
    <w:rsid w:val="321FC31B"/>
    <w:rsid w:val="33255290"/>
    <w:rsid w:val="33C70BDE"/>
    <w:rsid w:val="33D877D8"/>
    <w:rsid w:val="34683D01"/>
    <w:rsid w:val="34F42B08"/>
    <w:rsid w:val="35AE68A5"/>
    <w:rsid w:val="35D13538"/>
    <w:rsid w:val="364160A3"/>
    <w:rsid w:val="36CD16A7"/>
    <w:rsid w:val="37ED7A3F"/>
    <w:rsid w:val="37FD65C0"/>
    <w:rsid w:val="38E64707"/>
    <w:rsid w:val="397228F1"/>
    <w:rsid w:val="3A8859B9"/>
    <w:rsid w:val="3ABB2076"/>
    <w:rsid w:val="3B9F3746"/>
    <w:rsid w:val="3DE61665"/>
    <w:rsid w:val="3DFA8CF9"/>
    <w:rsid w:val="3E1153AE"/>
    <w:rsid w:val="3E516972"/>
    <w:rsid w:val="3E636B53"/>
    <w:rsid w:val="3E772758"/>
    <w:rsid w:val="3ED891F3"/>
    <w:rsid w:val="3EE47779"/>
    <w:rsid w:val="3F5AA636"/>
    <w:rsid w:val="3FDF7AD8"/>
    <w:rsid w:val="3FF3C74F"/>
    <w:rsid w:val="3FFF40B8"/>
    <w:rsid w:val="404969DC"/>
    <w:rsid w:val="40B53B29"/>
    <w:rsid w:val="41474C1E"/>
    <w:rsid w:val="41A437D2"/>
    <w:rsid w:val="43CB6518"/>
    <w:rsid w:val="43D60DED"/>
    <w:rsid w:val="44FE14DD"/>
    <w:rsid w:val="45613F95"/>
    <w:rsid w:val="47372A84"/>
    <w:rsid w:val="47FF2AAF"/>
    <w:rsid w:val="489777C4"/>
    <w:rsid w:val="49D54E93"/>
    <w:rsid w:val="49E56F9C"/>
    <w:rsid w:val="4A926FD7"/>
    <w:rsid w:val="4AFD286C"/>
    <w:rsid w:val="4CDF7E46"/>
    <w:rsid w:val="4D1675E0"/>
    <w:rsid w:val="4D4375BB"/>
    <w:rsid w:val="4D7B72EF"/>
    <w:rsid w:val="4DA46A85"/>
    <w:rsid w:val="4DD15688"/>
    <w:rsid w:val="4F070E89"/>
    <w:rsid w:val="4F374648"/>
    <w:rsid w:val="4F4451D2"/>
    <w:rsid w:val="50F639B0"/>
    <w:rsid w:val="51237888"/>
    <w:rsid w:val="51BA42A7"/>
    <w:rsid w:val="520F6E89"/>
    <w:rsid w:val="53203621"/>
    <w:rsid w:val="54DA00D3"/>
    <w:rsid w:val="54FB28C2"/>
    <w:rsid w:val="554E0C20"/>
    <w:rsid w:val="568F07C7"/>
    <w:rsid w:val="57252998"/>
    <w:rsid w:val="59364BCE"/>
    <w:rsid w:val="594237DC"/>
    <w:rsid w:val="59545D2F"/>
    <w:rsid w:val="59B56326"/>
    <w:rsid w:val="5A0C4685"/>
    <w:rsid w:val="5A172DBD"/>
    <w:rsid w:val="5A553285"/>
    <w:rsid w:val="5AB43B01"/>
    <w:rsid w:val="5AFF9D65"/>
    <w:rsid w:val="5B3BC4C0"/>
    <w:rsid w:val="5B701D17"/>
    <w:rsid w:val="5BBBA5AA"/>
    <w:rsid w:val="5CAC4743"/>
    <w:rsid w:val="5D55237F"/>
    <w:rsid w:val="5E051DBB"/>
    <w:rsid w:val="5F0233E9"/>
    <w:rsid w:val="5F12091C"/>
    <w:rsid w:val="5FB20796"/>
    <w:rsid w:val="5FBDFEA1"/>
    <w:rsid w:val="5FC44E2D"/>
    <w:rsid w:val="5FD626AD"/>
    <w:rsid w:val="604010EC"/>
    <w:rsid w:val="610E05D3"/>
    <w:rsid w:val="61D228D0"/>
    <w:rsid w:val="62215294"/>
    <w:rsid w:val="64C3025B"/>
    <w:rsid w:val="65FC618C"/>
    <w:rsid w:val="660310CC"/>
    <w:rsid w:val="66161B6A"/>
    <w:rsid w:val="6619AA7A"/>
    <w:rsid w:val="66984919"/>
    <w:rsid w:val="66F07E69"/>
    <w:rsid w:val="671B478E"/>
    <w:rsid w:val="676F702D"/>
    <w:rsid w:val="67E97973"/>
    <w:rsid w:val="67F15804"/>
    <w:rsid w:val="68AD274F"/>
    <w:rsid w:val="69053EBC"/>
    <w:rsid w:val="6A582252"/>
    <w:rsid w:val="6AD82D16"/>
    <w:rsid w:val="6B464D38"/>
    <w:rsid w:val="6BDF3DCF"/>
    <w:rsid w:val="6C5075F1"/>
    <w:rsid w:val="6C6341E0"/>
    <w:rsid w:val="6C670BB6"/>
    <w:rsid w:val="6DA06D26"/>
    <w:rsid w:val="6DD40FF8"/>
    <w:rsid w:val="6DF74D7F"/>
    <w:rsid w:val="6E881C94"/>
    <w:rsid w:val="6EEA7AC9"/>
    <w:rsid w:val="6F113064"/>
    <w:rsid w:val="6F9C345D"/>
    <w:rsid w:val="6FF3A6EA"/>
    <w:rsid w:val="71565F3F"/>
    <w:rsid w:val="71E73175"/>
    <w:rsid w:val="72502DE7"/>
    <w:rsid w:val="74114A65"/>
    <w:rsid w:val="74DC7A51"/>
    <w:rsid w:val="753554DD"/>
    <w:rsid w:val="7543025C"/>
    <w:rsid w:val="75A24B0F"/>
    <w:rsid w:val="75FE29AA"/>
    <w:rsid w:val="76AB03E2"/>
    <w:rsid w:val="76D1210E"/>
    <w:rsid w:val="777D98DD"/>
    <w:rsid w:val="77AC22DD"/>
    <w:rsid w:val="77AD2A4F"/>
    <w:rsid w:val="77B83789"/>
    <w:rsid w:val="77EF6082"/>
    <w:rsid w:val="78691D8F"/>
    <w:rsid w:val="78F52A46"/>
    <w:rsid w:val="793C6850"/>
    <w:rsid w:val="79A33631"/>
    <w:rsid w:val="79BA25E2"/>
    <w:rsid w:val="7ABC43C8"/>
    <w:rsid w:val="7AF59BDD"/>
    <w:rsid w:val="7B7C6624"/>
    <w:rsid w:val="7B7FD117"/>
    <w:rsid w:val="7CA67A3C"/>
    <w:rsid w:val="7CC26D90"/>
    <w:rsid w:val="7DAE3E8B"/>
    <w:rsid w:val="7DE786B3"/>
    <w:rsid w:val="7DF7F10C"/>
    <w:rsid w:val="7DFF72DA"/>
    <w:rsid w:val="7E77AE1E"/>
    <w:rsid w:val="7EED7036"/>
    <w:rsid w:val="7F182BC0"/>
    <w:rsid w:val="7F7E3BB2"/>
    <w:rsid w:val="7FB6350A"/>
    <w:rsid w:val="7FB6D223"/>
    <w:rsid w:val="7FEF24EC"/>
    <w:rsid w:val="7FF61374"/>
    <w:rsid w:val="7FFF2717"/>
    <w:rsid w:val="7FFF5EBE"/>
    <w:rsid w:val="7FFFE763"/>
    <w:rsid w:val="8FFE8FEB"/>
    <w:rsid w:val="979E92A1"/>
    <w:rsid w:val="A8DF0C74"/>
    <w:rsid w:val="ABA76812"/>
    <w:rsid w:val="B7D1A9D0"/>
    <w:rsid w:val="B7F94DE7"/>
    <w:rsid w:val="B7FF45A2"/>
    <w:rsid w:val="BB7B58C8"/>
    <w:rsid w:val="BEDE3919"/>
    <w:rsid w:val="BEFD9100"/>
    <w:rsid w:val="BF9AF82A"/>
    <w:rsid w:val="BFFF8D4D"/>
    <w:rsid w:val="C6BE4012"/>
    <w:rsid w:val="C7FD1EA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header" w:qFormat="1"/>
    <w:lsdException w:name="footer" w:qFormat="1"/>
    <w:lsdException w:name="caption" w:semiHidden="1" w:unhideWhenUsed="1" w:qFormat="1"/>
    <w:lsdException w:name="Title" w:qFormat="1"/>
    <w:lsdException w:name="Default Paragraph Font" w:semiHidden="1" w:uiPriority="1" w:unhideWhenUsed="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HTML Preformatted"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1911B3"/>
    <w:pPr>
      <w:widowControl w:val="0"/>
      <w:spacing w:line="360" w:lineRule="auto"/>
      <w:ind w:firstLineChars="200" w:firstLine="480"/>
      <w:jc w:val="both"/>
    </w:pPr>
    <w:rPr>
      <w:rFonts w:ascii="宋体" w:hAnsi="宋体"/>
      <w:kern w:val="2"/>
      <w:sz w:val="24"/>
      <w:szCs w:val="22"/>
    </w:rPr>
  </w:style>
  <w:style w:type="paragraph" w:styleId="1">
    <w:name w:val="heading 1"/>
    <w:basedOn w:val="a"/>
    <w:next w:val="a"/>
    <w:link w:val="1Char"/>
    <w:qFormat/>
    <w:rsid w:val="001911B3"/>
    <w:pPr>
      <w:keepNext/>
      <w:keepLines/>
      <w:spacing w:line="576" w:lineRule="auto"/>
      <w:outlineLvl w:val="0"/>
    </w:pPr>
    <w:rPr>
      <w:b/>
      <w:kern w:val="44"/>
      <w:sz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qFormat/>
    <w:rsid w:val="001911B3"/>
    <w:pPr>
      <w:jc w:val="left"/>
    </w:pPr>
  </w:style>
  <w:style w:type="paragraph" w:styleId="a4">
    <w:name w:val="footer"/>
    <w:basedOn w:val="a"/>
    <w:link w:val="Char"/>
    <w:qFormat/>
    <w:rsid w:val="001911B3"/>
    <w:pPr>
      <w:tabs>
        <w:tab w:val="center" w:pos="4153"/>
        <w:tab w:val="right" w:pos="8306"/>
      </w:tabs>
      <w:snapToGrid w:val="0"/>
      <w:spacing w:line="240" w:lineRule="auto"/>
      <w:jc w:val="left"/>
    </w:pPr>
    <w:rPr>
      <w:sz w:val="18"/>
      <w:szCs w:val="18"/>
    </w:rPr>
  </w:style>
  <w:style w:type="paragraph" w:styleId="a5">
    <w:name w:val="header"/>
    <w:basedOn w:val="a"/>
    <w:link w:val="Char0"/>
    <w:qFormat/>
    <w:rsid w:val="001911B3"/>
    <w:pPr>
      <w:pBdr>
        <w:bottom w:val="single" w:sz="6" w:space="1" w:color="auto"/>
      </w:pBdr>
      <w:tabs>
        <w:tab w:val="center" w:pos="4153"/>
        <w:tab w:val="right" w:pos="8306"/>
      </w:tabs>
      <w:snapToGrid w:val="0"/>
      <w:spacing w:line="240" w:lineRule="auto"/>
      <w:jc w:val="center"/>
    </w:pPr>
    <w:rPr>
      <w:sz w:val="18"/>
      <w:szCs w:val="18"/>
    </w:rPr>
  </w:style>
  <w:style w:type="paragraph" w:styleId="HTML">
    <w:name w:val="HTML Preformatted"/>
    <w:basedOn w:val="a"/>
    <w:qFormat/>
    <w:rsid w:val="001911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kern w:val="0"/>
      <w:szCs w:val="24"/>
    </w:rPr>
  </w:style>
  <w:style w:type="character" w:customStyle="1" w:styleId="Char0">
    <w:name w:val="页眉 Char"/>
    <w:basedOn w:val="a0"/>
    <w:link w:val="a5"/>
    <w:qFormat/>
    <w:rsid w:val="001911B3"/>
    <w:rPr>
      <w:rFonts w:ascii="宋体" w:hAnsi="宋体"/>
      <w:kern w:val="2"/>
      <w:sz w:val="18"/>
      <w:szCs w:val="18"/>
    </w:rPr>
  </w:style>
  <w:style w:type="character" w:customStyle="1" w:styleId="Char">
    <w:name w:val="页脚 Char"/>
    <w:basedOn w:val="a0"/>
    <w:link w:val="a4"/>
    <w:qFormat/>
    <w:rsid w:val="001911B3"/>
    <w:rPr>
      <w:rFonts w:ascii="宋体" w:hAnsi="宋体"/>
      <w:kern w:val="2"/>
      <w:sz w:val="18"/>
      <w:szCs w:val="18"/>
    </w:rPr>
  </w:style>
  <w:style w:type="character" w:customStyle="1" w:styleId="1Char">
    <w:name w:val="标题 1 Char"/>
    <w:link w:val="1"/>
    <w:qFormat/>
    <w:rsid w:val="001911B3"/>
    <w:rPr>
      <w:b/>
      <w:kern w:val="44"/>
      <w:sz w:val="44"/>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7</Pages>
  <Words>2548</Words>
  <Characters>237</Characters>
  <Application>Microsoft Office Word</Application>
  <DocSecurity>0</DocSecurity>
  <Lines>1</Lines>
  <Paragraphs>5</Paragraphs>
  <ScaleCrop>false</ScaleCrop>
  <Company/>
  <LinksUpToDate>false</LinksUpToDate>
  <CharactersWithSpaces>2780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WRGHO</cp:lastModifiedBy>
  <cp:revision>4</cp:revision>
  <dcterms:created xsi:type="dcterms:W3CDTF">2026-03-20T07:35:00Z</dcterms:created>
  <dcterms:modified xsi:type="dcterms:W3CDTF">2026-08-12T03:07:00Z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C9237C94C8F647C7AD20BB8D4B724C95_13</vt:lpwstr>
  </property>
</Properties>
</file>